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ind w:left="1417.3228346456694" w:firstLine="0"/>
        <w:jc w:val="both"/>
        <w:rPr>
          <w:rFonts w:ascii="Outfit" w:cs="Outfit" w:eastAsia="Outfit" w:hAnsi="Outfit"/>
          <w:b w:val="1"/>
          <w:color w:val="e6442b"/>
          <w:sz w:val="50"/>
          <w:szCs w:val="50"/>
        </w:rPr>
      </w:pPr>
      <w:r w:rsidDel="00000000" w:rsidR="00000000" w:rsidRPr="00000000">
        <w:rPr>
          <w:rFonts w:ascii="Outfit" w:cs="Outfit" w:eastAsia="Outfit" w:hAnsi="Outfit"/>
          <w:b w:val="1"/>
          <w:color w:val="e6442b"/>
          <w:sz w:val="50"/>
          <w:szCs w:val="50"/>
          <w:rtl w:val="0"/>
        </w:rPr>
        <w:t xml:space="preserve">WHY </w:t>
      </w:r>
      <w:r w:rsidDel="00000000" w:rsidR="00000000" w:rsidRPr="00000000">
        <w:rPr>
          <w:rFonts w:ascii="Outfit" w:cs="Outfit" w:eastAsia="Outfit" w:hAnsi="Outfit"/>
          <w:color w:val="e6442b"/>
          <w:sz w:val="50"/>
          <w:szCs w:val="50"/>
          <w:rtl w:val="0"/>
        </w:rPr>
        <w:t xml:space="preserve">|</w:t>
      </w:r>
      <w:r w:rsidDel="00000000" w:rsidR="00000000" w:rsidRPr="00000000">
        <w:rPr>
          <w:rFonts w:ascii="Outfit" w:cs="Outfit" w:eastAsia="Outfit" w:hAnsi="Outfit"/>
          <w:b w:val="1"/>
          <w:color w:val="e6442b"/>
          <w:sz w:val="50"/>
          <w:szCs w:val="50"/>
          <w:rtl w:val="0"/>
        </w:rPr>
        <w:t xml:space="preserve"> World Heritage Youth</w:t>
      </w:r>
    </w:p>
    <w:p w:rsidR="00000000" w:rsidDel="00000000" w:rsidP="00000000" w:rsidRDefault="00000000" w:rsidRPr="00000000" w14:paraId="00000006">
      <w:pPr>
        <w:spacing w:line="301.09090909090907" w:lineRule="auto"/>
        <w:ind w:left="1417.3228346456694" w:firstLine="0"/>
        <w:jc w:val="both"/>
        <w:rPr>
          <w:rFonts w:ascii="Outfit Light" w:cs="Outfit Light" w:eastAsia="Outfit Light" w:hAnsi="Outfit Light"/>
        </w:rPr>
      </w:pPr>
      <w:r w:rsidDel="00000000" w:rsidR="00000000" w:rsidRPr="00000000">
        <w:rPr>
          <w:rtl w:val="0"/>
        </w:rPr>
      </w:r>
    </w:p>
    <w:p w:rsidR="00000000" w:rsidDel="00000000" w:rsidP="00000000" w:rsidRDefault="00000000" w:rsidRPr="00000000" w14:paraId="00000007">
      <w:pPr>
        <w:spacing w:line="301.09090909090907" w:lineRule="auto"/>
        <w:ind w:left="1417.3228346456694" w:firstLine="0"/>
        <w:jc w:val="both"/>
        <w:rPr>
          <w:rFonts w:ascii="Outfit Light" w:cs="Outfit Light" w:eastAsia="Outfit Light" w:hAnsi="Outfit Light"/>
        </w:rPr>
      </w:pPr>
      <w:r w:rsidDel="00000000" w:rsidR="00000000" w:rsidRPr="00000000">
        <w:rPr>
          <w:rFonts w:ascii="Outfit Light" w:cs="Outfit Light" w:eastAsia="Outfit Light" w:hAnsi="Outfit Light"/>
          <w:rtl w:val="0"/>
        </w:rPr>
        <w:t xml:space="preserve">In occasione dei 50 anni della Convenzione UNESCO sulla Protezione del Patrimonio Mondiale culturale e naturale, e dei 20 anni della Convenzione UNESCO per la Salvaguardia del Patrimonio Culturale Immateriale, l’Associazione Italiana Giovani per l’UNESCO presenta WHY | World Heritage Youth.</w:t>
      </w:r>
    </w:p>
    <w:p w:rsidR="00000000" w:rsidDel="00000000" w:rsidP="00000000" w:rsidRDefault="00000000" w:rsidRPr="00000000" w14:paraId="00000008">
      <w:pPr>
        <w:spacing w:line="301.09090909090907" w:lineRule="auto"/>
        <w:ind w:left="1417.3228346456694" w:firstLine="0"/>
        <w:jc w:val="both"/>
        <w:rPr>
          <w:rFonts w:ascii="Outfit Light" w:cs="Outfit Light" w:eastAsia="Outfit Light" w:hAnsi="Outfit Light"/>
        </w:rPr>
      </w:pPr>
      <w:r w:rsidDel="00000000" w:rsidR="00000000" w:rsidRPr="00000000">
        <w:rPr>
          <w:rtl w:val="0"/>
        </w:rPr>
      </w:r>
    </w:p>
    <w:p w:rsidR="00000000" w:rsidDel="00000000" w:rsidP="00000000" w:rsidRDefault="00000000" w:rsidRPr="00000000" w14:paraId="00000009">
      <w:pPr>
        <w:spacing w:line="301.09090909090907" w:lineRule="auto"/>
        <w:ind w:left="1417.3228346456694" w:firstLine="0"/>
        <w:jc w:val="both"/>
        <w:rPr>
          <w:rFonts w:ascii="Outfit Light" w:cs="Outfit Light" w:eastAsia="Outfit Light" w:hAnsi="Outfit Light"/>
        </w:rPr>
      </w:pPr>
      <w:r w:rsidDel="00000000" w:rsidR="00000000" w:rsidRPr="00000000">
        <w:rPr>
          <w:rFonts w:ascii="Outfit Light" w:cs="Outfit Light" w:eastAsia="Outfit Light" w:hAnsi="Outfit Light"/>
          <w:rtl w:val="0"/>
        </w:rPr>
        <w:t xml:space="preserve">WHY sarà un momento di confronto e di costruzione di proposte condivise per il futuro delle due “Convenzioni-sorelle”, strumenti sempre più dialoganti,  e per la </w:t>
      </w:r>
      <w:r w:rsidDel="00000000" w:rsidR="00000000" w:rsidRPr="00000000">
        <w:rPr>
          <w:rFonts w:ascii="Outfit Light" w:cs="Outfit Light" w:eastAsia="Outfit Light" w:hAnsi="Outfit Light"/>
          <w:rtl w:val="0"/>
        </w:rPr>
        <w:t xml:space="preserve">loro applicazione</w:t>
      </w:r>
      <w:r w:rsidDel="00000000" w:rsidR="00000000" w:rsidRPr="00000000">
        <w:rPr>
          <w:rFonts w:ascii="Outfit Light" w:cs="Outfit Light" w:eastAsia="Outfit Light" w:hAnsi="Outfit Light"/>
          <w:rtl w:val="0"/>
        </w:rPr>
        <w:t xml:space="preserve"> da parte dei giovani coinvolti a vario titolo nel settore del patrimonio culturale e naturale. Altri temi trasversali che interesseranno l’evento saranno </w:t>
      </w:r>
      <w:r w:rsidDel="00000000" w:rsidR="00000000" w:rsidRPr="00000000">
        <w:rPr>
          <w:rFonts w:ascii="Outfit Light" w:cs="Outfit Light" w:eastAsia="Outfit Light" w:hAnsi="Outfit Light"/>
          <w:rtl w:val="0"/>
        </w:rPr>
        <w:t xml:space="preserve">l’attivismo giovanile, </w:t>
      </w:r>
      <w:r w:rsidDel="00000000" w:rsidR="00000000" w:rsidRPr="00000000">
        <w:rPr>
          <w:rFonts w:ascii="Outfit Light" w:cs="Outfit Light" w:eastAsia="Outfit Light" w:hAnsi="Outfit Light"/>
          <w:rtl w:val="0"/>
        </w:rPr>
        <w:t xml:space="preserve">l’ecoturismo e la sostenibilità ambientale.</w:t>
      </w:r>
    </w:p>
    <w:p w:rsidR="00000000" w:rsidDel="00000000" w:rsidP="00000000" w:rsidRDefault="00000000" w:rsidRPr="00000000" w14:paraId="0000000A">
      <w:pPr>
        <w:spacing w:line="301.09090909090907" w:lineRule="auto"/>
        <w:ind w:left="1417.3228346456694" w:firstLine="0"/>
        <w:jc w:val="both"/>
        <w:rPr>
          <w:rFonts w:ascii="Outfit Light" w:cs="Outfit Light" w:eastAsia="Outfit Light" w:hAnsi="Outfit Light"/>
        </w:rPr>
      </w:pPr>
      <w:r w:rsidDel="00000000" w:rsidR="00000000" w:rsidRPr="00000000">
        <w:rPr>
          <w:rtl w:val="0"/>
        </w:rPr>
      </w:r>
    </w:p>
    <w:p w:rsidR="00000000" w:rsidDel="00000000" w:rsidP="00000000" w:rsidRDefault="00000000" w:rsidRPr="00000000" w14:paraId="0000000B">
      <w:pPr>
        <w:spacing w:after="80" w:line="300" w:lineRule="auto"/>
        <w:ind w:left="1417.3228346456694" w:firstLine="0"/>
        <w:jc w:val="both"/>
        <w:rPr>
          <w:rFonts w:ascii="Outfit Light" w:cs="Outfit Light" w:eastAsia="Outfit Light" w:hAnsi="Outfit Light"/>
        </w:rPr>
      </w:pPr>
      <w:r w:rsidDel="00000000" w:rsidR="00000000" w:rsidRPr="00000000">
        <w:rPr>
          <w:rFonts w:ascii="Outfit Light" w:cs="Outfit Light" w:eastAsia="Outfit Light" w:hAnsi="Outfit Light"/>
          <w:u w:val="single"/>
          <w:rtl w:val="0"/>
        </w:rPr>
        <w:t xml:space="preserve">Quando</w:t>
      </w:r>
      <w:r w:rsidDel="00000000" w:rsidR="00000000" w:rsidRPr="00000000">
        <w:rPr>
          <w:rFonts w:ascii="Outfit Light" w:cs="Outfit Light" w:eastAsia="Outfit Light" w:hAnsi="Outfit Light"/>
          <w:rtl w:val="0"/>
        </w:rPr>
        <w:t xml:space="preserve">:</w:t>
      </w:r>
      <w:r w:rsidDel="00000000" w:rsidR="00000000" w:rsidRPr="00000000">
        <w:rPr>
          <w:rFonts w:ascii="Outfit Light" w:cs="Outfit Light" w:eastAsia="Outfit Light" w:hAnsi="Outfit Light"/>
          <w:rtl w:val="0"/>
        </w:rPr>
        <w:t xml:space="preserve"> 9 settembre 2023</w:t>
      </w:r>
    </w:p>
    <w:p w:rsidR="00000000" w:rsidDel="00000000" w:rsidP="00000000" w:rsidRDefault="00000000" w:rsidRPr="00000000" w14:paraId="0000000C">
      <w:pPr>
        <w:spacing w:after="80" w:line="300" w:lineRule="auto"/>
        <w:ind w:left="1417.3228346456694" w:firstLine="0"/>
        <w:jc w:val="both"/>
        <w:rPr>
          <w:rFonts w:ascii="Outfit Light" w:cs="Outfit Light" w:eastAsia="Outfit Light" w:hAnsi="Outfit Light"/>
        </w:rPr>
      </w:pPr>
      <w:r w:rsidDel="00000000" w:rsidR="00000000" w:rsidRPr="00000000">
        <w:rPr>
          <w:rFonts w:ascii="Outfit Light" w:cs="Outfit Light" w:eastAsia="Outfit Light" w:hAnsi="Outfit Light"/>
          <w:u w:val="single"/>
          <w:rtl w:val="0"/>
        </w:rPr>
        <w:t xml:space="preserve">Dove</w:t>
      </w:r>
      <w:r w:rsidDel="00000000" w:rsidR="00000000" w:rsidRPr="00000000">
        <w:rPr>
          <w:rFonts w:ascii="Outfit Light" w:cs="Outfit Light" w:eastAsia="Outfit Light" w:hAnsi="Outfit Light"/>
          <w:rtl w:val="0"/>
        </w:rPr>
        <w:t xml:space="preserve">:</w:t>
      </w:r>
      <w:r w:rsidDel="00000000" w:rsidR="00000000" w:rsidRPr="00000000">
        <w:rPr>
          <w:rFonts w:ascii="Outfit Light" w:cs="Outfit Light" w:eastAsia="Outfit Light" w:hAnsi="Outfit Light"/>
          <w:rtl w:val="0"/>
        </w:rPr>
        <w:t xml:space="preserve"> Palazzo Guadagni Strozzi Sacrati - Firenze </w:t>
      </w:r>
    </w:p>
    <w:p w:rsidR="00000000" w:rsidDel="00000000" w:rsidP="00000000" w:rsidRDefault="00000000" w:rsidRPr="00000000" w14:paraId="0000000D">
      <w:pPr>
        <w:spacing w:after="80" w:line="300" w:lineRule="auto"/>
        <w:ind w:left="1417.3228346456694" w:firstLine="0"/>
        <w:jc w:val="both"/>
        <w:rPr>
          <w:rFonts w:ascii="Outfit Light" w:cs="Outfit Light" w:eastAsia="Outfit Light" w:hAnsi="Outfit Light"/>
        </w:rPr>
      </w:pPr>
      <w:r w:rsidDel="00000000" w:rsidR="00000000" w:rsidRPr="00000000">
        <w:rPr>
          <w:rFonts w:ascii="Outfit Light" w:cs="Outfit Light" w:eastAsia="Outfit Light" w:hAnsi="Outfit Light"/>
          <w:u w:val="single"/>
          <w:rtl w:val="0"/>
        </w:rPr>
        <w:t xml:space="preserve">Obiettivo</w:t>
      </w:r>
      <w:r w:rsidDel="00000000" w:rsidR="00000000" w:rsidRPr="00000000">
        <w:rPr>
          <w:rFonts w:ascii="Outfit Light" w:cs="Outfit Light" w:eastAsia="Outfit Light" w:hAnsi="Outfit Light"/>
          <w:rtl w:val="0"/>
        </w:rPr>
        <w:t xml:space="preserve">:</w:t>
      </w:r>
      <w:r w:rsidDel="00000000" w:rsidR="00000000" w:rsidRPr="00000000">
        <w:rPr>
          <w:rFonts w:ascii="Outfit Light" w:cs="Outfit Light" w:eastAsia="Outfit Light" w:hAnsi="Outfit Light"/>
          <w:rtl w:val="0"/>
        </w:rPr>
        <w:t xml:space="preserve"> L’evento vuole mettere al centro del dibattito esperienze e competenze di giovani professionisti e di realtà giovanili attive sul tema del Patrimonio Mondiale e Patrimonio Culturale Immateriale, al fine di:</w:t>
      </w:r>
      <w:r w:rsidDel="00000000" w:rsidR="00000000" w:rsidRPr="00000000">
        <w:rPr>
          <w:rtl w:val="0"/>
        </w:rPr>
      </w:r>
    </w:p>
    <w:p w:rsidR="00000000" w:rsidDel="00000000" w:rsidP="00000000" w:rsidRDefault="00000000" w:rsidRPr="00000000" w14:paraId="0000000E">
      <w:pPr>
        <w:numPr>
          <w:ilvl w:val="0"/>
          <w:numId w:val="1"/>
        </w:numPr>
        <w:spacing w:after="0" w:afterAutospacing="0" w:line="300" w:lineRule="auto"/>
        <w:ind w:left="2160" w:hanging="360"/>
        <w:jc w:val="both"/>
        <w:rPr>
          <w:rFonts w:ascii="Outfit Light" w:cs="Outfit Light" w:eastAsia="Outfit Light" w:hAnsi="Outfit Light"/>
          <w:u w:val="none"/>
        </w:rPr>
      </w:pPr>
      <w:r w:rsidDel="00000000" w:rsidR="00000000" w:rsidRPr="00000000">
        <w:rPr>
          <w:rFonts w:ascii="Outfit Light" w:cs="Outfit Light" w:eastAsia="Outfit Light" w:hAnsi="Outfit Light"/>
          <w:rtl w:val="0"/>
        </w:rPr>
        <w:t xml:space="preserve">definire proposte innovative per una “Carta dei Giovani” da presentare ai vertici istituzionali nazionali e internazionali. </w:t>
      </w:r>
      <w:r w:rsidDel="00000000" w:rsidR="00000000" w:rsidRPr="00000000">
        <w:rPr>
          <w:rFonts w:ascii="Outfit Light" w:cs="Outfit Light" w:eastAsia="Outfit Light" w:hAnsi="Outfit Light"/>
          <w:highlight w:val="white"/>
          <w:rtl w:val="0"/>
        </w:rPr>
        <w:t xml:space="preserve">La Carta sarà sottoscritta, oltre che da AIGU in qualità di promotore, da tutti i partecipanti all’iniziativa;</w:t>
      </w:r>
    </w:p>
    <w:p w:rsidR="00000000" w:rsidDel="00000000" w:rsidP="00000000" w:rsidRDefault="00000000" w:rsidRPr="00000000" w14:paraId="0000000F">
      <w:pPr>
        <w:numPr>
          <w:ilvl w:val="0"/>
          <w:numId w:val="1"/>
        </w:numPr>
        <w:spacing w:after="80" w:line="300" w:lineRule="auto"/>
        <w:ind w:left="2160" w:hanging="360"/>
        <w:jc w:val="both"/>
        <w:rPr>
          <w:rFonts w:ascii="Outfit Light" w:cs="Outfit Light" w:eastAsia="Outfit Light" w:hAnsi="Outfit Light"/>
          <w:u w:val="none"/>
        </w:rPr>
      </w:pPr>
      <w:r w:rsidDel="00000000" w:rsidR="00000000" w:rsidRPr="00000000">
        <w:rPr>
          <w:rFonts w:ascii="Outfit Light" w:cs="Outfit Light" w:eastAsia="Outfit Light" w:hAnsi="Outfit Light"/>
          <w:rtl w:val="0"/>
        </w:rPr>
        <w:t xml:space="preserve">creare una rete che metta a sistema le esperienze di giovani e di organizzazioni giovanili attive sul Patrimonio Mondiale (WH) e sul Patrimonio Culturale Immateriale (ICH) e che sia operativa e propositiva attraverso incontri periodici.</w:t>
      </w:r>
    </w:p>
    <w:p w:rsidR="00000000" w:rsidDel="00000000" w:rsidP="00000000" w:rsidRDefault="00000000" w:rsidRPr="00000000" w14:paraId="00000010">
      <w:pPr>
        <w:spacing w:after="80" w:line="300" w:lineRule="auto"/>
        <w:ind w:left="0" w:firstLine="0"/>
        <w:jc w:val="both"/>
        <w:rPr>
          <w:rFonts w:ascii="Outfit Light" w:cs="Outfit Light" w:eastAsia="Outfit Light" w:hAnsi="Outfit Light"/>
        </w:rPr>
      </w:pPr>
      <w:r w:rsidDel="00000000" w:rsidR="00000000" w:rsidRPr="00000000">
        <w:br w:type="page"/>
      </w:r>
      <w:r w:rsidDel="00000000" w:rsidR="00000000" w:rsidRPr="00000000">
        <w:rPr>
          <w:rtl w:val="0"/>
        </w:rPr>
      </w:r>
    </w:p>
    <w:p w:rsidR="00000000" w:rsidDel="00000000" w:rsidP="00000000" w:rsidRDefault="00000000" w:rsidRPr="00000000" w14:paraId="00000011">
      <w:pPr>
        <w:spacing w:after="80" w:line="300" w:lineRule="auto"/>
        <w:ind w:left="0" w:firstLine="0"/>
        <w:jc w:val="both"/>
        <w:rPr>
          <w:rFonts w:ascii="Outfit Light" w:cs="Outfit Light" w:eastAsia="Outfit Light" w:hAnsi="Outfit Light"/>
        </w:rPr>
      </w:pPr>
      <w:r w:rsidDel="00000000" w:rsidR="00000000" w:rsidRPr="00000000">
        <w:rPr>
          <w:rFonts w:ascii="Outfit Light" w:cs="Outfit Light" w:eastAsia="Outfit Light" w:hAnsi="Outfit Light"/>
          <w:rtl w:val="0"/>
        </w:rPr>
        <w:t xml:space="preserve">                               In questo contesto verranno trattate prevalentemente tre tematiche:</w:t>
      </w:r>
    </w:p>
    <w:p w:rsidR="00000000" w:rsidDel="00000000" w:rsidP="00000000" w:rsidRDefault="00000000" w:rsidRPr="00000000" w14:paraId="0000001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afterAutospacing="0" w:before="0" w:line="300" w:lineRule="auto"/>
        <w:ind w:left="2125.9842519685035" w:right="0" w:hanging="285"/>
        <w:jc w:val="both"/>
        <w:rPr>
          <w:rFonts w:ascii="Outfit Light" w:cs="Outfit Light" w:eastAsia="Outfit Light" w:hAnsi="Outfit Light"/>
          <w:u w:val="none"/>
        </w:rPr>
      </w:pPr>
      <w:r w:rsidDel="00000000" w:rsidR="00000000" w:rsidRPr="00000000">
        <w:rPr>
          <w:rFonts w:ascii="Outfit Light" w:cs="Outfit Light" w:eastAsia="Outfit Light" w:hAnsi="Outfit Light"/>
          <w:rtl w:val="0"/>
        </w:rPr>
        <w:t xml:space="preserve">Nuove professioni e professionisti  per il Patrimonio </w:t>
      </w:r>
      <w:r w:rsidDel="00000000" w:rsidR="00000000" w:rsidRPr="00000000">
        <w:rPr>
          <w:rFonts w:ascii="Outfit Light" w:cs="Outfit Light" w:eastAsia="Outfit Light" w:hAnsi="Outfit Light"/>
          <w:rtl w:val="0"/>
        </w:rPr>
        <w:t xml:space="preserve">Mondiale e il Patrimonio Culturale Immateriale </w:t>
      </w:r>
    </w:p>
    <w:p w:rsidR="00000000" w:rsidDel="00000000" w:rsidP="00000000" w:rsidRDefault="00000000" w:rsidRPr="00000000" w14:paraId="0000001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afterAutospacing="0" w:before="0" w:line="300" w:lineRule="auto"/>
        <w:ind w:left="2125.9842519685035" w:right="0" w:hanging="285"/>
        <w:jc w:val="both"/>
        <w:rPr>
          <w:rFonts w:ascii="Outfit Light" w:cs="Outfit Light" w:eastAsia="Outfit Light" w:hAnsi="Outfit Light"/>
          <w:u w:val="none"/>
        </w:rPr>
      </w:pPr>
      <w:r w:rsidDel="00000000" w:rsidR="00000000" w:rsidRPr="00000000">
        <w:rPr>
          <w:rFonts w:ascii="Outfit Light" w:cs="Outfit Light" w:eastAsia="Outfit Light" w:hAnsi="Outfit Light"/>
          <w:rtl w:val="0"/>
        </w:rPr>
        <w:t xml:space="preserve">Il ruolo dei giovani per il Patrimonio naturale</w:t>
      </w:r>
      <w:r w:rsidDel="00000000" w:rsidR="00000000" w:rsidRPr="00000000">
        <w:rPr>
          <w:rtl w:val="0"/>
        </w:rPr>
      </w:r>
    </w:p>
    <w:p w:rsidR="00000000" w:rsidDel="00000000" w:rsidP="00000000" w:rsidRDefault="00000000" w:rsidRPr="00000000" w14:paraId="0000001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80" w:before="0" w:line="300" w:lineRule="auto"/>
        <w:ind w:left="2125.9842519685035" w:right="0" w:hanging="285"/>
        <w:jc w:val="both"/>
        <w:rPr>
          <w:rFonts w:ascii="Outfit Light" w:cs="Outfit Light" w:eastAsia="Outfit Light" w:hAnsi="Outfit Light"/>
          <w:u w:val="none"/>
        </w:rPr>
      </w:pPr>
      <w:r w:rsidDel="00000000" w:rsidR="00000000" w:rsidRPr="00000000">
        <w:rPr>
          <w:rFonts w:ascii="Outfit Light" w:cs="Outfit Light" w:eastAsia="Outfit Light" w:hAnsi="Outfit Light"/>
          <w:rtl w:val="0"/>
        </w:rPr>
        <w:t xml:space="preserve">Verso Liste più eque e rappresentativ</w:t>
      </w:r>
      <w:r w:rsidDel="00000000" w:rsidR="00000000" w:rsidRPr="00000000">
        <w:rPr>
          <w:rFonts w:ascii="Outfit Light" w:cs="Outfit Light" w:eastAsia="Outfit Light" w:hAnsi="Outfit Light"/>
          <w:rtl w:val="0"/>
        </w:rPr>
        <w:t xml:space="preserve">e di siti e elementi in tutto il mondo</w:t>
      </w:r>
    </w:p>
    <w:p w:rsidR="00000000" w:rsidDel="00000000" w:rsidP="00000000" w:rsidRDefault="00000000" w:rsidRPr="00000000" w14:paraId="00000015">
      <w:pPr>
        <w:spacing w:after="80" w:line="300" w:lineRule="auto"/>
        <w:ind w:left="1417.3228346456694" w:firstLine="0"/>
        <w:jc w:val="both"/>
        <w:rPr>
          <w:rFonts w:ascii="Outfit Light" w:cs="Outfit Light" w:eastAsia="Outfit Light" w:hAnsi="Outfit Light"/>
        </w:rPr>
      </w:pPr>
      <w:r w:rsidDel="00000000" w:rsidR="00000000" w:rsidRPr="00000000">
        <w:rPr>
          <w:rtl w:val="0"/>
        </w:rPr>
      </w:r>
    </w:p>
    <w:p w:rsidR="00000000" w:rsidDel="00000000" w:rsidP="00000000" w:rsidRDefault="00000000" w:rsidRPr="00000000" w14:paraId="00000016">
      <w:pPr>
        <w:spacing w:after="80" w:line="300" w:lineRule="auto"/>
        <w:ind w:left="1417.3228346456694" w:firstLine="0"/>
        <w:jc w:val="both"/>
        <w:rPr>
          <w:rFonts w:ascii="Outfit Light" w:cs="Outfit Light" w:eastAsia="Outfit Light" w:hAnsi="Outfit Light"/>
        </w:rPr>
      </w:pPr>
      <w:r w:rsidDel="00000000" w:rsidR="00000000" w:rsidRPr="00000000">
        <w:rPr>
          <w:rFonts w:ascii="Outfit Light" w:cs="Outfit Light" w:eastAsia="Outfit Light" w:hAnsi="Outfit Light"/>
          <w:u w:val="single"/>
          <w:rtl w:val="0"/>
        </w:rPr>
        <w:t xml:space="preserve">A chi si rivolge:</w:t>
      </w:r>
      <w:r w:rsidDel="00000000" w:rsidR="00000000" w:rsidRPr="00000000">
        <w:rPr>
          <w:rFonts w:ascii="Outfit Light" w:cs="Outfit Light" w:eastAsia="Outfit Light" w:hAnsi="Outfit Light"/>
          <w:rtl w:val="0"/>
        </w:rPr>
        <w:t xml:space="preserve"> a realtà giovanili, associazioni, giovani professionisti e in generale a giovani coinvolti a vario titolo nella gestione, valorizzazione e conservazione dei siti Patrimonio Mondiale e degli elementi del Patrimonio Culturale Immateriale.</w:t>
      </w:r>
    </w:p>
    <w:p w:rsidR="00000000" w:rsidDel="00000000" w:rsidP="00000000" w:rsidRDefault="00000000" w:rsidRPr="00000000" w14:paraId="00000017">
      <w:pPr>
        <w:spacing w:line="301.09090909090907" w:lineRule="auto"/>
        <w:ind w:left="1417.3228346456694" w:firstLine="0"/>
        <w:jc w:val="both"/>
        <w:rPr>
          <w:rFonts w:ascii="Outfit Light" w:cs="Outfit Light" w:eastAsia="Outfit Light" w:hAnsi="Outfit Light"/>
        </w:rPr>
      </w:pPr>
      <w:r w:rsidDel="00000000" w:rsidR="00000000" w:rsidRPr="00000000">
        <w:rPr>
          <w:rtl w:val="0"/>
        </w:rPr>
      </w:r>
    </w:p>
    <w:p w:rsidR="00000000" w:rsidDel="00000000" w:rsidP="00000000" w:rsidRDefault="00000000" w:rsidRPr="00000000" w14:paraId="00000018">
      <w:pPr>
        <w:ind w:left="1417.3228346456694" w:firstLine="0"/>
        <w:jc w:val="both"/>
        <w:rPr>
          <w:rFonts w:ascii="Outfit" w:cs="Outfit" w:eastAsia="Outfit" w:hAnsi="Outfit"/>
          <w:b w:val="1"/>
          <w:color w:val="e6442b"/>
          <w:sz w:val="40"/>
          <w:szCs w:val="40"/>
        </w:rPr>
      </w:pPr>
      <w:r w:rsidDel="00000000" w:rsidR="00000000" w:rsidRPr="00000000">
        <w:rPr>
          <w:rFonts w:ascii="Outfit" w:cs="Outfit" w:eastAsia="Outfit" w:hAnsi="Outfit"/>
          <w:b w:val="1"/>
          <w:color w:val="e6442b"/>
          <w:sz w:val="40"/>
          <w:szCs w:val="40"/>
          <w:rtl w:val="0"/>
        </w:rPr>
        <w:t xml:space="preserve">Struttura dell’evento</w:t>
      </w:r>
    </w:p>
    <w:p w:rsidR="00000000" w:rsidDel="00000000" w:rsidP="00000000" w:rsidRDefault="00000000" w:rsidRPr="00000000" w14:paraId="00000019">
      <w:pPr>
        <w:spacing w:line="301.09090909090907" w:lineRule="auto"/>
        <w:ind w:left="1417.3228346456694" w:firstLine="0"/>
        <w:jc w:val="both"/>
        <w:rPr>
          <w:rFonts w:ascii="Outfit Light" w:cs="Outfit Light" w:eastAsia="Outfit Light" w:hAnsi="Outfit Light"/>
        </w:rPr>
      </w:pPr>
      <w:r w:rsidDel="00000000" w:rsidR="00000000" w:rsidRPr="00000000">
        <w:rPr>
          <w:rFonts w:ascii="Outfit Light" w:cs="Outfit Light" w:eastAsia="Outfit Light" w:hAnsi="Outfit Light"/>
          <w:rtl w:val="0"/>
        </w:rPr>
        <w:t xml:space="preserve">L’evento, della durata di una giornata, si strutturerà in due fasi principali:</w:t>
      </w:r>
    </w:p>
    <w:p w:rsidR="00000000" w:rsidDel="00000000" w:rsidP="00000000" w:rsidRDefault="00000000" w:rsidRPr="00000000" w14:paraId="0000001A">
      <w:pPr>
        <w:spacing w:line="301.09090909090907" w:lineRule="auto"/>
        <w:ind w:left="1417.3228346456694" w:firstLine="0"/>
        <w:jc w:val="both"/>
        <w:rPr>
          <w:rFonts w:ascii="Outfit Light" w:cs="Outfit Light" w:eastAsia="Outfit Light" w:hAnsi="Outfit Light"/>
        </w:rPr>
      </w:pPr>
      <w:r w:rsidDel="00000000" w:rsidR="00000000" w:rsidRPr="00000000">
        <w:rPr>
          <w:rtl w:val="0"/>
        </w:rPr>
      </w:r>
    </w:p>
    <w:p w:rsidR="00000000" w:rsidDel="00000000" w:rsidP="00000000" w:rsidRDefault="00000000" w:rsidRPr="00000000" w14:paraId="0000001B">
      <w:pPr>
        <w:spacing w:line="301.09090909090907" w:lineRule="auto"/>
        <w:ind w:left="1417.3228346456694" w:firstLine="0"/>
        <w:jc w:val="both"/>
        <w:rPr>
          <w:rFonts w:ascii="Outfit Light" w:cs="Outfit Light" w:eastAsia="Outfit Light" w:hAnsi="Outfit Light"/>
        </w:rPr>
      </w:pPr>
      <w:r w:rsidDel="00000000" w:rsidR="00000000" w:rsidRPr="00000000">
        <w:rPr>
          <w:rFonts w:ascii="Outfit Light" w:cs="Outfit Light" w:eastAsia="Outfit Light" w:hAnsi="Outfit Light"/>
          <w:u w:val="single"/>
          <w:rtl w:val="0"/>
        </w:rPr>
        <w:t xml:space="preserve">Mattina: </w:t>
      </w:r>
      <w:r w:rsidDel="00000000" w:rsidR="00000000" w:rsidRPr="00000000">
        <w:rPr>
          <w:rFonts w:ascii="Outfit Light" w:cs="Outfit Light" w:eastAsia="Outfit Light" w:hAnsi="Outfit Light"/>
          <w:rtl w:val="0"/>
        </w:rPr>
        <w:t xml:space="preserve">(10:00-13:00)</w:t>
      </w:r>
    </w:p>
    <w:p w:rsidR="00000000" w:rsidDel="00000000" w:rsidP="00000000" w:rsidRDefault="00000000" w:rsidRPr="00000000" w14:paraId="0000001C">
      <w:pPr>
        <w:spacing w:line="301.09090909090907" w:lineRule="auto"/>
        <w:ind w:left="1417.3228346456694" w:firstLine="0"/>
        <w:jc w:val="both"/>
        <w:rPr>
          <w:rFonts w:ascii="Outfit Light" w:cs="Outfit Light" w:eastAsia="Outfit Light" w:hAnsi="Outfit Light"/>
        </w:rPr>
      </w:pPr>
      <w:r w:rsidDel="00000000" w:rsidR="00000000" w:rsidRPr="00000000">
        <w:rPr>
          <w:rFonts w:ascii="Outfit Light" w:cs="Outfit Light" w:eastAsia="Outfit Light" w:hAnsi="Outfit Light"/>
          <w:rtl w:val="0"/>
        </w:rPr>
        <w:t xml:space="preserve">Durante la mattina verranno p</w:t>
      </w:r>
      <w:r w:rsidDel="00000000" w:rsidR="00000000" w:rsidRPr="00000000">
        <w:rPr>
          <w:rFonts w:ascii="Outfit Light" w:cs="Outfit Light" w:eastAsia="Outfit Light" w:hAnsi="Outfit Light"/>
          <w:rtl w:val="0"/>
        </w:rPr>
        <w:t xml:space="preserve">resentate alcune best practices giovanili a livello internazionale che con il loro impegno quotidiano </w:t>
      </w:r>
      <w:r w:rsidDel="00000000" w:rsidR="00000000" w:rsidRPr="00000000">
        <w:rPr>
          <w:rFonts w:ascii="Outfit Light" w:cs="Outfit Light" w:eastAsia="Outfit Light" w:hAnsi="Outfit Light"/>
          <w:rtl w:val="0"/>
        </w:rPr>
        <w:t xml:space="preserve">contribuiscono significativamente </w:t>
      </w:r>
      <w:r w:rsidDel="00000000" w:rsidR="00000000" w:rsidRPr="00000000">
        <w:rPr>
          <w:rFonts w:ascii="Outfit Light" w:cs="Outfit Light" w:eastAsia="Outfit Light" w:hAnsi="Outfit Light"/>
          <w:rtl w:val="0"/>
        </w:rPr>
        <w:t xml:space="preserve"> alla </w:t>
      </w:r>
      <w:r w:rsidDel="00000000" w:rsidR="00000000" w:rsidRPr="00000000">
        <w:rPr>
          <w:rFonts w:ascii="Outfit Light" w:cs="Outfit Light" w:eastAsia="Outfit Light" w:hAnsi="Outfit Light"/>
          <w:rtl w:val="0"/>
        </w:rPr>
        <w:t xml:space="preserve">conservazione e/o valorizzazione del Patrimonio Mondiale e/o Patrimonio Culturale Immateriale</w:t>
      </w:r>
      <w:r w:rsidDel="00000000" w:rsidR="00000000" w:rsidRPr="00000000">
        <w:rPr>
          <w:rFonts w:ascii="Outfit Light" w:cs="Outfit Light" w:eastAsia="Outfit Light" w:hAnsi="Outfit Light"/>
          <w:rtl w:val="0"/>
        </w:rPr>
        <w:t xml:space="preserve">. Saranno presenti all’evento, oltre ai membri dell’Associazione Italiana Giovani per l’UNESCO, giovani attivi sul territorio e  le rappresentanze giovanili afferenti alle Commissioni Nazionali per l’UNESCO estere.</w:t>
      </w:r>
    </w:p>
    <w:p w:rsidR="00000000" w:rsidDel="00000000" w:rsidP="00000000" w:rsidRDefault="00000000" w:rsidRPr="00000000" w14:paraId="0000001D">
      <w:pPr>
        <w:spacing w:line="301.09090909090907" w:lineRule="auto"/>
        <w:ind w:left="1417.3228346456694" w:firstLine="0"/>
        <w:rPr>
          <w:rFonts w:ascii="Outfit Light" w:cs="Outfit Light" w:eastAsia="Outfit Light" w:hAnsi="Outfit Light"/>
        </w:rPr>
      </w:pPr>
      <w:r w:rsidDel="00000000" w:rsidR="00000000" w:rsidRPr="00000000">
        <w:rPr>
          <w:rFonts w:ascii="Outfit Light" w:cs="Outfit Light" w:eastAsia="Outfit Light" w:hAnsi="Outfit Light"/>
          <w:rtl w:val="0"/>
        </w:rPr>
        <w:t xml:space="preserve">  </w:t>
      </w:r>
    </w:p>
    <w:p w:rsidR="00000000" w:rsidDel="00000000" w:rsidP="00000000" w:rsidRDefault="00000000" w:rsidRPr="00000000" w14:paraId="0000001E">
      <w:pPr>
        <w:spacing w:line="301.09090909090907" w:lineRule="auto"/>
        <w:ind w:left="1417.3228346456694" w:firstLine="0"/>
        <w:jc w:val="both"/>
        <w:rPr>
          <w:rFonts w:ascii="Outfit Light" w:cs="Outfit Light" w:eastAsia="Outfit Light" w:hAnsi="Outfit Light"/>
        </w:rPr>
      </w:pPr>
      <w:r w:rsidDel="00000000" w:rsidR="00000000" w:rsidRPr="00000000">
        <w:rPr>
          <w:rFonts w:ascii="Outfit Light" w:cs="Outfit Light" w:eastAsia="Outfit Light" w:hAnsi="Outfit Light"/>
          <w:u w:val="single"/>
          <w:rtl w:val="0"/>
        </w:rPr>
        <w:t xml:space="preserve">Pausa pranzo:</w:t>
      </w:r>
      <w:r w:rsidDel="00000000" w:rsidR="00000000" w:rsidRPr="00000000">
        <w:rPr>
          <w:rFonts w:ascii="Outfit Light" w:cs="Outfit Light" w:eastAsia="Outfit Light" w:hAnsi="Outfit Light"/>
          <w:rtl w:val="0"/>
        </w:rPr>
        <w:t xml:space="preserve"> (13:00-14:30)</w:t>
      </w:r>
      <w:r w:rsidDel="00000000" w:rsidR="00000000" w:rsidRPr="00000000">
        <w:rPr>
          <w:rtl w:val="0"/>
        </w:rPr>
      </w:r>
    </w:p>
    <w:p w:rsidR="00000000" w:rsidDel="00000000" w:rsidP="00000000" w:rsidRDefault="00000000" w:rsidRPr="00000000" w14:paraId="0000001F">
      <w:pPr>
        <w:spacing w:line="301.09090909090907" w:lineRule="auto"/>
        <w:ind w:left="1417.3228346456694" w:firstLine="0"/>
        <w:jc w:val="both"/>
        <w:rPr>
          <w:rFonts w:ascii="Outfit Light" w:cs="Outfit Light" w:eastAsia="Outfit Light" w:hAnsi="Outfit Light"/>
        </w:rPr>
      </w:pPr>
      <w:r w:rsidDel="00000000" w:rsidR="00000000" w:rsidRPr="00000000">
        <w:rPr>
          <w:rtl w:val="0"/>
        </w:rPr>
      </w:r>
    </w:p>
    <w:p w:rsidR="00000000" w:rsidDel="00000000" w:rsidP="00000000" w:rsidRDefault="00000000" w:rsidRPr="00000000" w14:paraId="00000020">
      <w:pPr>
        <w:spacing w:line="301.09090909090907" w:lineRule="auto"/>
        <w:ind w:left="1417.3228346456694" w:firstLine="0"/>
        <w:jc w:val="both"/>
        <w:rPr>
          <w:rFonts w:ascii="Outfit Light" w:cs="Outfit Light" w:eastAsia="Outfit Light" w:hAnsi="Outfit Light"/>
          <w:shd w:fill="fff2cc" w:val="clear"/>
        </w:rPr>
      </w:pPr>
      <w:r w:rsidDel="00000000" w:rsidR="00000000" w:rsidRPr="00000000">
        <w:rPr>
          <w:rFonts w:ascii="Outfit Light" w:cs="Outfit Light" w:eastAsia="Outfit Light" w:hAnsi="Outfit Light"/>
          <w:u w:val="single"/>
          <w:rtl w:val="0"/>
        </w:rPr>
        <w:t xml:space="preserve">Pomeriggio:</w:t>
      </w:r>
      <w:r w:rsidDel="00000000" w:rsidR="00000000" w:rsidRPr="00000000">
        <w:rPr>
          <w:rFonts w:ascii="Outfit Light" w:cs="Outfit Light" w:eastAsia="Outfit Light" w:hAnsi="Outfit Light"/>
          <w:rtl w:val="0"/>
        </w:rPr>
        <w:t xml:space="preserve"> (14:30-17:30)</w:t>
      </w:r>
      <w:r w:rsidDel="00000000" w:rsidR="00000000" w:rsidRPr="00000000">
        <w:rPr>
          <w:rtl w:val="0"/>
        </w:rPr>
      </w:r>
    </w:p>
    <w:p w:rsidR="00000000" w:rsidDel="00000000" w:rsidP="00000000" w:rsidRDefault="00000000" w:rsidRPr="00000000" w14:paraId="00000021">
      <w:pPr>
        <w:spacing w:line="301.09090909090907" w:lineRule="auto"/>
        <w:ind w:left="1440" w:firstLine="0"/>
        <w:jc w:val="both"/>
        <w:rPr>
          <w:rFonts w:ascii="Outfit Light" w:cs="Outfit Light" w:eastAsia="Outfit Light" w:hAnsi="Outfit Light"/>
        </w:rPr>
      </w:pPr>
      <w:r w:rsidDel="00000000" w:rsidR="00000000" w:rsidRPr="00000000">
        <w:rPr>
          <w:rFonts w:ascii="Outfit Light" w:cs="Outfit Light" w:eastAsia="Outfit Light" w:hAnsi="Outfit Light"/>
          <w:rtl w:val="0"/>
        </w:rPr>
        <w:t xml:space="preserve">Il pomeriggio, articolato in tre workshop, vedrà il coinvolgimento e il </w:t>
      </w:r>
      <w:r w:rsidDel="00000000" w:rsidR="00000000" w:rsidRPr="00000000">
        <w:rPr>
          <w:rFonts w:ascii="Outfit Light" w:cs="Outfit Light" w:eastAsia="Outfit Light" w:hAnsi="Outfit Light"/>
          <w:rtl w:val="0"/>
        </w:rPr>
        <w:t xml:space="preserve">contributo </w:t>
      </w:r>
      <w:r w:rsidDel="00000000" w:rsidR="00000000" w:rsidRPr="00000000">
        <w:rPr>
          <w:rFonts w:ascii="Outfit Light" w:cs="Outfit Light" w:eastAsia="Outfit Light" w:hAnsi="Outfit Light"/>
          <w:rtl w:val="0"/>
        </w:rPr>
        <w:t xml:space="preserve">diretto dei giovani partecipanti. I workshop, moderati da soci AIGU, prevedono la presenza e la testimonianza di realtà attive sulle due Convenzioni e sulla partecipazione dei giovani al Patrimonio. Dopo un'introduzione iniziale al workshop, ci sarà una sessione di domande e risposte, seguita da una discussione generale tra tutti i partecipanti per elaborare una documentazione in formato di Carta. L'obiettivo è quello di trasformare i suggerimenti e le idee di ciascun workshop in proposte concrete, che saranno poi riassunte e presentate a tutti i partecipanti nel momento finale della giornata.</w:t>
      </w:r>
    </w:p>
    <w:p w:rsidR="00000000" w:rsidDel="00000000" w:rsidP="00000000" w:rsidRDefault="00000000" w:rsidRPr="00000000" w14:paraId="00000022">
      <w:pPr>
        <w:spacing w:line="301.09090909090907" w:lineRule="auto"/>
        <w:ind w:left="1417.3228346456694" w:firstLine="0"/>
        <w:jc w:val="both"/>
        <w:rPr>
          <w:rFonts w:ascii="Outfit" w:cs="Outfit" w:eastAsia="Outfit" w:hAnsi="Outfit"/>
          <w:b w:val="1"/>
        </w:rPr>
      </w:pPr>
      <w:r w:rsidDel="00000000" w:rsidR="00000000" w:rsidRPr="00000000">
        <w:rPr>
          <w:rFonts w:ascii="Outfit" w:cs="Outfit" w:eastAsia="Outfit" w:hAnsi="Outfit"/>
          <w:b w:val="1"/>
          <w:rtl w:val="0"/>
        </w:rPr>
        <w:t xml:space="preserve">Workshop 1 - Nuove professioni e professionisti  per il Patrimonio Mondiale e il Patrimonio Culturale Immateriale </w:t>
      </w:r>
    </w:p>
    <w:p w:rsidR="00000000" w:rsidDel="00000000" w:rsidP="00000000" w:rsidRDefault="00000000" w:rsidRPr="00000000" w14:paraId="00000023">
      <w:pPr>
        <w:spacing w:line="301.09090909090907" w:lineRule="auto"/>
        <w:ind w:left="1417.3228346456694" w:firstLine="0"/>
        <w:jc w:val="both"/>
        <w:rPr>
          <w:rFonts w:ascii="Outfit Light" w:cs="Outfit Light" w:eastAsia="Outfit Light" w:hAnsi="Outfit Light"/>
          <w:color w:val="0d0d0d"/>
        </w:rPr>
      </w:pPr>
      <w:r w:rsidDel="00000000" w:rsidR="00000000" w:rsidRPr="00000000">
        <w:rPr>
          <w:rFonts w:ascii="Outfit Light" w:cs="Outfit Light" w:eastAsia="Outfit Light" w:hAnsi="Outfit Light"/>
          <w:rtl w:val="0"/>
        </w:rPr>
        <w:t xml:space="preserve">In Italia, studentesse e studenti si formano con l'obiettivo di diventare specialisti/e del Patrimonio nel Paese. Tuttavia, la realtà risulta spesso chiusa a nuovi stimoli, non consentendo un reclutamento efficiente per le professionalità e, quindi, portando molti giovani a svolgere la propria professione con difficoltà, in maniera precaria e con scarse possibilità di prospettive future. Queste barriere influiscono non solo sulle prospettive future dei giovani, ma anche sul modo in cui il patrimonio culturale viene percepito e valorizzato. Il valore del patrimonio immateriale ne è un esempio: molti giovani oggi si stanno allontanando dai mestieri più tradizionali, rischiando così di perdere il legame con l'artigianato locale, che svolge un ruolo importante nella custodia dell'Eccezionale Valore Universale di siti Patrimonio Mondiale come il Centro Storico di Firenze, dove le botteghe rischiano di scomparire. Quali sono gli ostacoli di cui stiamo parlando nello specifico? A quali migliori esempi possiamo guardare per trovare soluzioni a questi problemi? Questa è un'occasione per riflettere su come i settori innovativi (es: digitale) siano in grado di dare una seconda vita a queste tradizioni e al ruolo delle giovani generazioni.</w:t>
      </w:r>
      <w:r w:rsidDel="00000000" w:rsidR="00000000" w:rsidRPr="00000000">
        <w:rPr>
          <w:rtl w:val="0"/>
        </w:rPr>
      </w:r>
    </w:p>
    <w:p w:rsidR="00000000" w:rsidDel="00000000" w:rsidP="00000000" w:rsidRDefault="00000000" w:rsidRPr="00000000" w14:paraId="00000024">
      <w:pPr>
        <w:spacing w:line="301.09090909090907" w:lineRule="auto"/>
        <w:ind w:left="1417.3228346456694" w:firstLine="0"/>
        <w:jc w:val="both"/>
        <w:rPr>
          <w:rFonts w:ascii="Outfit Light" w:cs="Outfit Light" w:eastAsia="Outfit Light" w:hAnsi="Outfit Light"/>
          <w:color w:val="0d0d0d"/>
        </w:rPr>
      </w:pPr>
      <w:r w:rsidDel="00000000" w:rsidR="00000000" w:rsidRPr="00000000">
        <w:rPr>
          <w:rtl w:val="0"/>
        </w:rPr>
      </w:r>
    </w:p>
    <w:p w:rsidR="00000000" w:rsidDel="00000000" w:rsidP="00000000" w:rsidRDefault="00000000" w:rsidRPr="00000000" w14:paraId="00000025">
      <w:pPr>
        <w:spacing w:line="361.30909090909086" w:lineRule="auto"/>
        <w:ind w:left="1420" w:firstLine="0"/>
        <w:jc w:val="both"/>
        <w:rPr>
          <w:rFonts w:ascii="Outfit" w:cs="Outfit" w:eastAsia="Outfit" w:hAnsi="Outfit"/>
          <w:b w:val="1"/>
        </w:rPr>
      </w:pPr>
      <w:r w:rsidDel="00000000" w:rsidR="00000000" w:rsidRPr="00000000">
        <w:rPr>
          <w:rFonts w:ascii="Outfit" w:cs="Outfit" w:eastAsia="Outfit" w:hAnsi="Outfit"/>
          <w:b w:val="1"/>
          <w:rtl w:val="0"/>
        </w:rPr>
        <w:t xml:space="preserve">Workshop 2 - Il </w:t>
      </w:r>
      <w:r w:rsidDel="00000000" w:rsidR="00000000" w:rsidRPr="00000000">
        <w:rPr>
          <w:rFonts w:ascii="Outfit" w:cs="Outfit" w:eastAsia="Outfit" w:hAnsi="Outfit"/>
          <w:b w:val="1"/>
          <w:rtl w:val="0"/>
        </w:rPr>
        <w:t xml:space="preserve">ruolo dei giovani per il Patrimonio naturale</w:t>
      </w:r>
      <w:r w:rsidDel="00000000" w:rsidR="00000000" w:rsidRPr="00000000">
        <w:rPr>
          <w:rtl w:val="0"/>
        </w:rPr>
      </w:r>
    </w:p>
    <w:p w:rsidR="00000000" w:rsidDel="00000000" w:rsidP="00000000" w:rsidRDefault="00000000" w:rsidRPr="00000000" w14:paraId="00000026">
      <w:pPr>
        <w:spacing w:line="361.30909090909086" w:lineRule="auto"/>
        <w:ind w:left="1420" w:firstLine="0"/>
        <w:jc w:val="both"/>
        <w:rPr>
          <w:rFonts w:ascii="Outfit Light" w:cs="Outfit Light" w:eastAsia="Outfit Light" w:hAnsi="Outfit Light"/>
        </w:rPr>
      </w:pPr>
      <w:r w:rsidDel="00000000" w:rsidR="00000000" w:rsidRPr="00000000">
        <w:rPr>
          <w:rFonts w:ascii="Outfit Light" w:cs="Outfit Light" w:eastAsia="Outfit Light" w:hAnsi="Outfit Light"/>
          <w:rtl w:val="0"/>
        </w:rPr>
        <w:t xml:space="preserve">I siti naturali iscritti nella Lista del Patrimonio Mondiale sono i meno rappresentati all’interno della </w:t>
      </w:r>
      <w:r w:rsidDel="00000000" w:rsidR="00000000" w:rsidRPr="00000000">
        <w:rPr>
          <w:rFonts w:ascii="Outfit Light" w:cs="Outfit Light" w:eastAsia="Outfit Light" w:hAnsi="Outfit Light"/>
          <w:i w:val="1"/>
          <w:rtl w:val="0"/>
        </w:rPr>
        <w:t xml:space="preserve">World Heritage List </w:t>
      </w:r>
      <w:r w:rsidDel="00000000" w:rsidR="00000000" w:rsidRPr="00000000">
        <w:rPr>
          <w:rFonts w:ascii="Outfit Light" w:cs="Outfit Light" w:eastAsia="Outfit Light" w:hAnsi="Outfit Light"/>
          <w:rtl w:val="0"/>
        </w:rPr>
        <w:t xml:space="preserve">e, a causa delle sfide attuali, soprattutto legate agli effetti del Cambiamento Climatico e della pandemia Covid-19, si configurano come i patrimoni più fragili, che necessitano di maggior attenzione e tutela. Come risposta a queste problematiche, nascono due diversi concetti legati al turismo che mirano a valorizzare e tutelare le destinazioni. Il turismo sostenibile, che vuole avere il minor impatto negativo possibile, contribuendo a salvaguardare e conservare la destinazione, in contrasto con il turismo di massa; e il turismo "rigenerativo", che si pone come ulteriore obiettivo quello di rivitalizzare e rigenerare attivamente l'ambiente visitato. In </w:t>
      </w:r>
      <w:r w:rsidDel="00000000" w:rsidR="00000000" w:rsidRPr="00000000">
        <w:rPr>
          <w:rFonts w:ascii="Outfit Light" w:cs="Outfit Light" w:eastAsia="Outfit Light" w:hAnsi="Outfit Light"/>
          <w:rtl w:val="0"/>
        </w:rPr>
        <w:t xml:space="preserve">questo contesto, </w:t>
      </w:r>
      <w:r w:rsidDel="00000000" w:rsidR="00000000" w:rsidRPr="00000000">
        <w:rPr>
          <w:rFonts w:ascii="Outfit Light" w:cs="Outfit Light" w:eastAsia="Outfit Light" w:hAnsi="Outfit Light"/>
          <w:rtl w:val="0"/>
        </w:rPr>
        <w:t xml:space="preserve">i giovani, più coinvolti oggi nelle tematiche di salvaguardia ambientale, si configurano come attori </w:t>
      </w:r>
      <w:r w:rsidDel="00000000" w:rsidR="00000000" w:rsidRPr="00000000">
        <w:rPr>
          <w:rFonts w:ascii="Outfit Light" w:cs="Outfit Light" w:eastAsia="Outfit Light" w:hAnsi="Outfit Light"/>
          <w:rtl w:val="0"/>
        </w:rPr>
        <w:t xml:space="preserve">fondamentali </w:t>
      </w:r>
      <w:r w:rsidDel="00000000" w:rsidR="00000000" w:rsidRPr="00000000">
        <w:rPr>
          <w:rFonts w:ascii="Outfit Light" w:cs="Outfit Light" w:eastAsia="Outfit Light" w:hAnsi="Outfit Light"/>
          <w:rtl w:val="0"/>
        </w:rPr>
        <w:t xml:space="preserve"> per la  conservazione del Patrimonio naturale. </w:t>
      </w:r>
      <w:r w:rsidDel="00000000" w:rsidR="00000000" w:rsidRPr="00000000">
        <w:rPr>
          <w:rFonts w:ascii="Outfit Light" w:cs="Outfit Light" w:eastAsia="Outfit Light" w:hAnsi="Outfit Light"/>
          <w:rtl w:val="0"/>
        </w:rPr>
        <w:t xml:space="preserve">Quali potrebbero essere le strategie per aumentare la loro consapevolezza sull’importanza della tutela e della valorizzazione del Patrimonio Mondiale naturale? È possibile partire da progetti che coinvolgano i ragazzi già in età scolare, rafforzando i legami con le radici e le comunità locali? Come sviluppare in chiave sostenibile i sistemi di gestione e fruizione?</w:t>
      </w:r>
      <w:r w:rsidDel="00000000" w:rsidR="00000000" w:rsidRPr="00000000">
        <w:rPr>
          <w:rFonts w:ascii="Outfit Light" w:cs="Outfit Light" w:eastAsia="Outfit Light" w:hAnsi="Outfit Light"/>
          <w:rtl w:val="0"/>
        </w:rPr>
        <w:t xml:space="preserve"> Qual è il nuovo ruolo dei giovani viaggiatori nel turismo rigenerativo?</w:t>
      </w:r>
    </w:p>
    <w:p w:rsidR="00000000" w:rsidDel="00000000" w:rsidP="00000000" w:rsidRDefault="00000000" w:rsidRPr="00000000" w14:paraId="00000027">
      <w:pPr>
        <w:spacing w:line="361.30909090909086" w:lineRule="auto"/>
        <w:ind w:left="1420" w:firstLine="0"/>
        <w:jc w:val="both"/>
        <w:rPr>
          <w:rFonts w:ascii="Outfit Light" w:cs="Outfit Light" w:eastAsia="Outfit Light" w:hAnsi="Outfit Light"/>
        </w:rPr>
      </w:pPr>
      <w:r w:rsidDel="00000000" w:rsidR="00000000" w:rsidRPr="00000000">
        <w:rPr>
          <w:rtl w:val="0"/>
        </w:rPr>
      </w:r>
    </w:p>
    <w:p w:rsidR="00000000" w:rsidDel="00000000" w:rsidP="00000000" w:rsidRDefault="00000000" w:rsidRPr="00000000" w14:paraId="00000028">
      <w:pPr>
        <w:spacing w:line="301.09090909090907" w:lineRule="auto"/>
        <w:ind w:left="1417.3228346456694" w:firstLine="0"/>
        <w:jc w:val="both"/>
        <w:rPr>
          <w:rFonts w:ascii="Outfit" w:cs="Outfit" w:eastAsia="Outfit" w:hAnsi="Outfit"/>
          <w:b w:val="1"/>
        </w:rPr>
      </w:pPr>
      <w:r w:rsidDel="00000000" w:rsidR="00000000" w:rsidRPr="00000000">
        <w:rPr>
          <w:rFonts w:ascii="Outfit" w:cs="Outfit" w:eastAsia="Outfit" w:hAnsi="Outfit"/>
          <w:b w:val="1"/>
          <w:rtl w:val="0"/>
        </w:rPr>
        <w:t xml:space="preserve">Workshop 3 - Verso Liste più eque e rappresentative di siti e elementi in tutto il mondo</w:t>
      </w:r>
      <w:r w:rsidDel="00000000" w:rsidR="00000000" w:rsidRPr="00000000">
        <w:rPr>
          <w:rtl w:val="0"/>
        </w:rPr>
      </w:r>
    </w:p>
    <w:p w:rsidR="00000000" w:rsidDel="00000000" w:rsidP="00000000" w:rsidRDefault="00000000" w:rsidRPr="00000000" w14:paraId="00000029">
      <w:pPr>
        <w:spacing w:line="301.09090909090907" w:lineRule="auto"/>
        <w:ind w:left="1417.3228346456694" w:firstLine="0"/>
        <w:jc w:val="both"/>
        <w:rPr>
          <w:rFonts w:ascii="Outfit Light" w:cs="Outfit Light" w:eastAsia="Outfit Light" w:hAnsi="Outfit Light"/>
        </w:rPr>
      </w:pPr>
      <w:r w:rsidDel="00000000" w:rsidR="00000000" w:rsidRPr="00000000">
        <w:rPr>
          <w:rFonts w:ascii="Outfit Light" w:cs="Outfit Light" w:eastAsia="Outfit Light" w:hAnsi="Outfit Light"/>
          <w:rtl w:val="0"/>
        </w:rPr>
        <w:t xml:space="preserve">Il dibattito relativo alle sfide future per il Patrimonio Mondiale e per il Patrimonio Culturale Immateriale non può ignorare le esigenze specifiche e l’impiego di risorse e competenze specializzate per la </w:t>
      </w:r>
      <w:r w:rsidDel="00000000" w:rsidR="00000000" w:rsidRPr="00000000">
        <w:rPr>
          <w:rFonts w:ascii="Outfit Light" w:cs="Outfit Light" w:eastAsia="Outfit Light" w:hAnsi="Outfit Light"/>
          <w:rtl w:val="0"/>
        </w:rPr>
        <w:t xml:space="preserve">valorizzazione </w:t>
      </w:r>
      <w:r w:rsidDel="00000000" w:rsidR="00000000" w:rsidRPr="00000000">
        <w:rPr>
          <w:rFonts w:ascii="Outfit Light" w:cs="Outfit Light" w:eastAsia="Outfit Light" w:hAnsi="Outfit Light"/>
          <w:rtl w:val="0"/>
        </w:rPr>
        <w:t xml:space="preserve">del Patrimonio di regioni del mondo non “occidentali”. In questi casi, in particolare, criticità e conflitti di varia natura limitano fortemente il potenziale di tali siti e patrimoni viventi come motore di uno sviluppo socio-economico positivo e sostenibile.</w:t>
      </w:r>
      <w:r w:rsidDel="00000000" w:rsidR="00000000" w:rsidRPr="00000000">
        <w:rPr>
          <w:rtl w:val="0"/>
        </w:rPr>
      </w:r>
    </w:p>
    <w:p w:rsidR="00000000" w:rsidDel="00000000" w:rsidP="00000000" w:rsidRDefault="00000000" w:rsidRPr="00000000" w14:paraId="0000002A">
      <w:pPr>
        <w:spacing w:line="301.09090909090907" w:lineRule="auto"/>
        <w:ind w:left="1417.3228346456694" w:firstLine="0"/>
        <w:jc w:val="both"/>
        <w:rPr>
          <w:rFonts w:ascii="Outfit Light" w:cs="Outfit Light" w:eastAsia="Outfit Light" w:hAnsi="Outfit Light"/>
        </w:rPr>
      </w:pPr>
      <w:r w:rsidDel="00000000" w:rsidR="00000000" w:rsidRPr="00000000">
        <w:rPr>
          <w:rFonts w:ascii="Outfit Light" w:cs="Outfit Light" w:eastAsia="Outfit Light" w:hAnsi="Outfit Light"/>
          <w:rtl w:val="0"/>
        </w:rPr>
        <w:t xml:space="preserve">L’utilizzo di strumenti di comunicazione giovanili e “democratici”, come lo sono i social network, possono offrire nuove prospettive in questo senso. Il lavoro dei travel blogger, ad esempio, </w:t>
      </w:r>
      <w:r w:rsidDel="00000000" w:rsidR="00000000" w:rsidRPr="00000000">
        <w:rPr>
          <w:rFonts w:ascii="Outfit Light" w:cs="Outfit Light" w:eastAsia="Outfit Light" w:hAnsi="Outfit Light"/>
          <w:rtl w:val="0"/>
        </w:rPr>
        <w:t xml:space="preserve">può contribuire </w:t>
      </w:r>
      <w:r w:rsidDel="00000000" w:rsidR="00000000" w:rsidRPr="00000000">
        <w:rPr>
          <w:rFonts w:ascii="Outfit Light" w:cs="Outfit Light" w:eastAsia="Outfit Light" w:hAnsi="Outfit Light"/>
          <w:rtl w:val="0"/>
        </w:rPr>
        <w:t xml:space="preserve"> a scoprire siti Patrimonio Mondiale ed </w:t>
      </w:r>
      <w:r w:rsidDel="00000000" w:rsidR="00000000" w:rsidRPr="00000000">
        <w:rPr>
          <w:rFonts w:ascii="Outfit Light" w:cs="Outfit Light" w:eastAsia="Outfit Light" w:hAnsi="Outfit Light"/>
          <w:rtl w:val="0"/>
        </w:rPr>
        <w:t xml:space="preserve">elementi del Patrimonio Culturale Immateriale poco conosciuti e meno noti tra le mete turistiche</w:t>
      </w:r>
      <w:r w:rsidDel="00000000" w:rsidR="00000000" w:rsidRPr="00000000">
        <w:rPr>
          <w:rFonts w:ascii="Outfit Light" w:cs="Outfit Light" w:eastAsia="Outfit Light" w:hAnsi="Outfit Light"/>
          <w:rtl w:val="0"/>
        </w:rPr>
        <w:t xml:space="preserve">. </w:t>
      </w:r>
      <w:r w:rsidDel="00000000" w:rsidR="00000000" w:rsidRPr="00000000">
        <w:rPr>
          <w:rFonts w:ascii="Outfit Light" w:cs="Outfit Light" w:eastAsia="Outfit Light" w:hAnsi="Outfit Light"/>
          <w:rtl w:val="0"/>
        </w:rPr>
        <w:t xml:space="preserve">In questo senso, quindi, il lavoro sinergico tra questi ed altri professionisti può permettere di indagare ed agire su alcune criticità, affrontandole in modo proattivo e utilizzando le </w:t>
      </w:r>
      <w:r w:rsidDel="00000000" w:rsidR="00000000" w:rsidRPr="00000000">
        <w:rPr>
          <w:rFonts w:ascii="Outfit Light" w:cs="Outfit Light" w:eastAsia="Outfit Light" w:hAnsi="Outfit Light"/>
          <w:rtl w:val="0"/>
        </w:rPr>
        <w:t xml:space="preserve">potenzialità </w:t>
      </w:r>
      <w:r w:rsidDel="00000000" w:rsidR="00000000" w:rsidRPr="00000000">
        <w:rPr>
          <w:rFonts w:ascii="Outfit Light" w:cs="Outfit Light" w:eastAsia="Outfit Light" w:hAnsi="Outfit Light"/>
          <w:rtl w:val="0"/>
        </w:rPr>
        <w:t xml:space="preserve"> del turismo.</w:t>
      </w:r>
      <w:r w:rsidDel="00000000" w:rsidR="00000000" w:rsidRPr="00000000">
        <w:rPr>
          <w:rtl w:val="0"/>
        </w:rPr>
      </w:r>
    </w:p>
    <w:p w:rsidR="00000000" w:rsidDel="00000000" w:rsidP="00000000" w:rsidRDefault="00000000" w:rsidRPr="00000000" w14:paraId="0000002B">
      <w:pPr>
        <w:spacing w:line="301.09090909090907" w:lineRule="auto"/>
        <w:ind w:left="1417.3228346456694" w:firstLine="0"/>
        <w:jc w:val="both"/>
        <w:rPr>
          <w:rFonts w:ascii="Outfit Light" w:cs="Outfit Light" w:eastAsia="Outfit Light" w:hAnsi="Outfit Light"/>
        </w:rPr>
      </w:pPr>
      <w:r w:rsidDel="00000000" w:rsidR="00000000" w:rsidRPr="00000000">
        <w:rPr>
          <w:rFonts w:ascii="Outfit Light" w:cs="Outfit Light" w:eastAsia="Outfit Light" w:hAnsi="Outfit Light"/>
          <w:rtl w:val="0"/>
        </w:rPr>
        <w:t xml:space="preserve">Quali azioni possono essere messe in campo a tale scopo e come esse possono aiutare le nuove frontiere della comunicazione digitale a proteggere e valorizzare il patrimonio di regioni in conflitto e/o con ridotto accesso a risorse?</w:t>
      </w:r>
    </w:p>
    <w:p w:rsidR="00000000" w:rsidDel="00000000" w:rsidP="00000000" w:rsidRDefault="00000000" w:rsidRPr="00000000" w14:paraId="0000002C">
      <w:pPr>
        <w:spacing w:line="301.09090909090907" w:lineRule="auto"/>
        <w:ind w:left="1417.3228346456694" w:firstLine="0"/>
        <w:jc w:val="both"/>
        <w:rPr>
          <w:rFonts w:ascii="Outfit Light" w:cs="Outfit Light" w:eastAsia="Outfit Light" w:hAnsi="Outfit Light"/>
        </w:rPr>
      </w:pPr>
      <w:r w:rsidDel="00000000" w:rsidR="00000000" w:rsidRPr="00000000">
        <w:rPr>
          <w:rtl w:val="0"/>
        </w:rPr>
      </w:r>
    </w:p>
    <w:p w:rsidR="00000000" w:rsidDel="00000000" w:rsidP="00000000" w:rsidRDefault="00000000" w:rsidRPr="00000000" w14:paraId="0000002D">
      <w:pPr>
        <w:ind w:left="1417.3228346456694" w:firstLine="0"/>
        <w:rPr>
          <w:rFonts w:ascii="Outfit" w:cs="Outfit" w:eastAsia="Outfit" w:hAnsi="Outfit"/>
          <w:b w:val="1"/>
          <w:color w:val="e6442b"/>
          <w:sz w:val="30"/>
          <w:szCs w:val="30"/>
        </w:rPr>
      </w:pPr>
      <w:r w:rsidDel="00000000" w:rsidR="00000000" w:rsidRPr="00000000">
        <w:rPr>
          <w:rFonts w:ascii="Outfit" w:cs="Outfit" w:eastAsia="Outfit" w:hAnsi="Outfit"/>
          <w:b w:val="1"/>
          <w:color w:val="e6442b"/>
          <w:sz w:val="30"/>
          <w:szCs w:val="30"/>
          <w:rtl w:val="0"/>
        </w:rPr>
        <w:t xml:space="preserve">CHI SIAMO? </w:t>
      </w:r>
    </w:p>
    <w:p w:rsidR="00000000" w:rsidDel="00000000" w:rsidP="00000000" w:rsidRDefault="00000000" w:rsidRPr="00000000" w14:paraId="0000002E">
      <w:pPr>
        <w:spacing w:line="301.09090909090907" w:lineRule="auto"/>
        <w:ind w:left="1417.3228346456694" w:firstLine="0"/>
        <w:jc w:val="both"/>
        <w:rPr>
          <w:rFonts w:ascii="Outfit Light" w:cs="Outfit Light" w:eastAsia="Outfit Light" w:hAnsi="Outfit Light"/>
          <w:color w:val="e6442b"/>
        </w:rPr>
      </w:pPr>
      <w:hyperlink r:id="rId6">
        <w:r w:rsidDel="00000000" w:rsidR="00000000" w:rsidRPr="00000000">
          <w:rPr>
            <w:rFonts w:ascii="Outfit Light" w:cs="Outfit Light" w:eastAsia="Outfit Light" w:hAnsi="Outfit Light"/>
            <w:color w:val="e6442b"/>
            <w:u w:val="single"/>
            <w:rtl w:val="0"/>
          </w:rPr>
          <w:t xml:space="preserve">AIGU - Associazione Italiana Giovani per l’UNESCO</w:t>
        </w:r>
      </w:hyperlink>
      <w:r w:rsidDel="00000000" w:rsidR="00000000" w:rsidRPr="00000000">
        <w:rPr>
          <w:rFonts w:ascii="Outfit Light" w:cs="Outfit Light" w:eastAsia="Outfit Light" w:hAnsi="Outfit Light"/>
          <w:rtl w:val="0"/>
        </w:rPr>
        <w:t xml:space="preserve"> </w:t>
      </w:r>
      <w:r w:rsidDel="00000000" w:rsidR="00000000" w:rsidRPr="00000000">
        <w:rPr>
          <w:rFonts w:ascii="Outfit Light" w:cs="Outfit Light" w:eastAsia="Outfit Light" w:hAnsi="Outfit Light"/>
          <w:rtl w:val="0"/>
        </w:rPr>
        <w:t xml:space="preserve">è un’Associazione di giovani volontari, costituita nel 2014 come Comitato Giovani della Commissione Nazionale Italiana per l’UNESCO (CNI) e nel </w:t>
      </w:r>
      <w:r w:rsidDel="00000000" w:rsidR="00000000" w:rsidRPr="00000000">
        <w:rPr>
          <w:rFonts w:ascii="Outfit Light" w:cs="Outfit Light" w:eastAsia="Outfit Light" w:hAnsi="Outfit Light"/>
          <w:color w:val="e6442b"/>
          <w:rtl w:val="0"/>
        </w:rPr>
        <w:t xml:space="preserve">2018</w:t>
      </w:r>
      <w:r w:rsidDel="00000000" w:rsidR="00000000" w:rsidRPr="00000000">
        <w:rPr>
          <w:rFonts w:ascii="Outfit Light" w:cs="Outfit Light" w:eastAsia="Outfit Light" w:hAnsi="Outfit Light"/>
          <w:rtl w:val="0"/>
        </w:rPr>
        <w:t xml:space="preserve"> riconosciuta ufficialmente come </w:t>
      </w:r>
      <w:r w:rsidDel="00000000" w:rsidR="00000000" w:rsidRPr="00000000">
        <w:rPr>
          <w:rFonts w:ascii="Outfit Light" w:cs="Outfit Light" w:eastAsia="Outfit Light" w:hAnsi="Outfit Light"/>
          <w:color w:val="e6442b"/>
          <w:rtl w:val="0"/>
        </w:rPr>
        <w:t xml:space="preserve">Membro delle Associazioni e Club per l’UNESCO.</w:t>
      </w:r>
      <w:r w:rsidDel="00000000" w:rsidR="00000000" w:rsidRPr="00000000">
        <w:rPr>
          <w:rtl w:val="0"/>
        </w:rPr>
      </w:r>
    </w:p>
    <w:p w:rsidR="00000000" w:rsidDel="00000000" w:rsidP="00000000" w:rsidRDefault="00000000" w:rsidRPr="00000000" w14:paraId="0000002F">
      <w:pPr>
        <w:spacing w:line="301.09090909090907" w:lineRule="auto"/>
        <w:ind w:left="1417.3228346456694" w:firstLine="0"/>
        <w:jc w:val="both"/>
        <w:rPr>
          <w:rFonts w:ascii="Outfit Light" w:cs="Outfit Light" w:eastAsia="Outfit Light" w:hAnsi="Outfit Light"/>
          <w:color w:val="e6442b"/>
        </w:rPr>
      </w:pPr>
      <w:r w:rsidDel="00000000" w:rsidR="00000000" w:rsidRPr="00000000">
        <w:rPr>
          <w:rtl w:val="0"/>
        </w:rPr>
      </w:r>
    </w:p>
    <w:p w:rsidR="00000000" w:rsidDel="00000000" w:rsidP="00000000" w:rsidRDefault="00000000" w:rsidRPr="00000000" w14:paraId="00000030">
      <w:pPr>
        <w:spacing w:line="301.09090909090907" w:lineRule="auto"/>
        <w:ind w:left="1417.3228346456694" w:firstLine="0"/>
        <w:jc w:val="both"/>
        <w:rPr>
          <w:rFonts w:ascii="Outfit Light" w:cs="Outfit Light" w:eastAsia="Outfit Light" w:hAnsi="Outfit Light"/>
          <w:color w:val="e6442b"/>
        </w:rPr>
      </w:pPr>
      <w:r w:rsidDel="00000000" w:rsidR="00000000" w:rsidRPr="00000000">
        <w:rPr>
          <w:rFonts w:ascii="Outfit Light" w:cs="Outfit Light" w:eastAsia="Outfit Light" w:hAnsi="Outfit Light"/>
          <w:rtl w:val="0"/>
        </w:rPr>
        <w:t xml:space="preserve">AIGU è composta da circa 300 giovani tra i 18 e i 35 anni, fra cui studenti, ricercatori, artisti, professionisti, manager e imprenditori, che prestano la propria attività volontaria al servizio della cultura, della scienza, dell’educazione e della comunicazione e informazione nel nostro Paese. AIGU è strutturata in team regionali col fine di attuare un’azione capillare e continuativa sul territorio di appartenenza e contestualmente, grazie ad un coordinamento nazionale, operare sinergicamente in tutta Italia per una sensibilizzazione organica e omogenea delle nuove generazioni sui </w:t>
      </w:r>
      <w:r w:rsidDel="00000000" w:rsidR="00000000" w:rsidRPr="00000000">
        <w:rPr>
          <w:rFonts w:ascii="Outfit Light" w:cs="Outfit Light" w:eastAsia="Outfit Light" w:hAnsi="Outfit Light"/>
          <w:color w:val="e6442b"/>
          <w:rtl w:val="0"/>
        </w:rPr>
        <w:t xml:space="preserve">principi e valori UNESCO.</w:t>
      </w:r>
    </w:p>
    <w:p w:rsidR="00000000" w:rsidDel="00000000" w:rsidP="00000000" w:rsidRDefault="00000000" w:rsidRPr="00000000" w14:paraId="00000031">
      <w:pPr>
        <w:spacing w:line="301.09090909090907" w:lineRule="auto"/>
        <w:ind w:left="1417.3228346456694" w:firstLine="0"/>
        <w:jc w:val="both"/>
        <w:rPr>
          <w:rFonts w:ascii="Outfit Light" w:cs="Outfit Light" w:eastAsia="Outfit Light" w:hAnsi="Outfit Light"/>
        </w:rPr>
      </w:pPr>
      <w:r w:rsidDel="00000000" w:rsidR="00000000" w:rsidRPr="00000000">
        <w:br w:type="page"/>
      </w:r>
      <w:r w:rsidDel="00000000" w:rsidR="00000000" w:rsidRPr="00000000">
        <w:rPr>
          <w:rtl w:val="0"/>
        </w:rPr>
      </w:r>
    </w:p>
    <w:p w:rsidR="00000000" w:rsidDel="00000000" w:rsidP="00000000" w:rsidRDefault="00000000" w:rsidRPr="00000000" w14:paraId="00000032">
      <w:pPr>
        <w:spacing w:line="301.09090909090907" w:lineRule="auto"/>
        <w:ind w:left="1417.3228346456694" w:firstLine="0"/>
        <w:jc w:val="both"/>
        <w:rPr>
          <w:rFonts w:ascii="Outfit Light" w:cs="Outfit Light" w:eastAsia="Outfit Light" w:hAnsi="Outfit Light"/>
        </w:rPr>
      </w:pPr>
      <w:r w:rsidDel="00000000" w:rsidR="00000000" w:rsidRPr="00000000">
        <w:rPr>
          <w:rtl w:val="0"/>
        </w:rPr>
      </w:r>
    </w:p>
    <w:p w:rsidR="00000000" w:rsidDel="00000000" w:rsidP="00000000" w:rsidRDefault="00000000" w:rsidRPr="00000000" w14:paraId="00000033">
      <w:pPr>
        <w:ind w:left="1417.3228346456694" w:firstLine="0"/>
        <w:rPr>
          <w:rFonts w:ascii="Outfit" w:cs="Outfit" w:eastAsia="Outfit" w:hAnsi="Outfit"/>
          <w:b w:val="1"/>
          <w:color w:val="e6442b"/>
          <w:sz w:val="30"/>
          <w:szCs w:val="30"/>
        </w:rPr>
      </w:pPr>
      <w:r w:rsidDel="00000000" w:rsidR="00000000" w:rsidRPr="00000000">
        <w:rPr>
          <w:rFonts w:ascii="Outfit" w:cs="Outfit" w:eastAsia="Outfit" w:hAnsi="Outfit"/>
          <w:b w:val="1"/>
          <w:color w:val="e6442b"/>
          <w:sz w:val="30"/>
          <w:szCs w:val="30"/>
          <w:rtl w:val="0"/>
        </w:rPr>
        <w:t xml:space="preserve">CONTATTI</w:t>
      </w:r>
    </w:p>
    <w:p w:rsidR="00000000" w:rsidDel="00000000" w:rsidP="00000000" w:rsidRDefault="00000000" w:rsidRPr="00000000" w14:paraId="00000034">
      <w:pPr>
        <w:spacing w:line="301.09090909090907" w:lineRule="auto"/>
        <w:ind w:left="1417.3228346456694" w:firstLine="0"/>
        <w:jc w:val="both"/>
        <w:rPr>
          <w:rFonts w:ascii="Helvetica Neue Light" w:cs="Helvetica Neue Light" w:eastAsia="Helvetica Neue Light" w:hAnsi="Helvetica Neue Light"/>
          <w:color w:val="e6442b"/>
        </w:rPr>
      </w:pPr>
      <w:r w:rsidDel="00000000" w:rsidR="00000000" w:rsidRPr="00000000">
        <w:rPr>
          <w:rtl w:val="0"/>
        </w:rPr>
      </w:r>
    </w:p>
    <w:p w:rsidR="00000000" w:rsidDel="00000000" w:rsidP="00000000" w:rsidRDefault="00000000" w:rsidRPr="00000000" w14:paraId="00000035">
      <w:pPr>
        <w:spacing w:line="301.09090909090907" w:lineRule="auto"/>
        <w:ind w:left="1417.3228346456694" w:firstLine="0"/>
        <w:jc w:val="both"/>
        <w:rPr>
          <w:rFonts w:ascii="Helvetica Neue" w:cs="Helvetica Neue" w:eastAsia="Helvetica Neue" w:hAnsi="Helvetica Neue"/>
          <w:b w:val="1"/>
          <w:color w:val="0d0d0d"/>
        </w:rPr>
      </w:pPr>
      <w:r w:rsidDel="00000000" w:rsidR="00000000" w:rsidRPr="00000000">
        <w:rPr>
          <w:rFonts w:ascii="Helvetica Neue" w:cs="Helvetica Neue" w:eastAsia="Helvetica Neue" w:hAnsi="Helvetica Neue"/>
          <w:b w:val="1"/>
          <w:color w:val="0d0d0d"/>
          <w:rtl w:val="0"/>
        </w:rPr>
        <w:t xml:space="preserve">Project Management</w:t>
      </w:r>
    </w:p>
    <w:p w:rsidR="00000000" w:rsidDel="00000000" w:rsidP="00000000" w:rsidRDefault="00000000" w:rsidRPr="00000000" w14:paraId="00000036">
      <w:pPr>
        <w:spacing w:line="301.09090909090907" w:lineRule="auto"/>
        <w:ind w:left="1417.3228346456694" w:firstLine="0"/>
        <w:jc w:val="both"/>
        <w:rPr>
          <w:rFonts w:ascii="Helvetica Neue Light" w:cs="Helvetica Neue Light" w:eastAsia="Helvetica Neue Light" w:hAnsi="Helvetica Neue Light"/>
          <w:color w:val="0d0d0d"/>
        </w:rPr>
      </w:pPr>
      <w:r w:rsidDel="00000000" w:rsidR="00000000" w:rsidRPr="00000000">
        <w:rPr>
          <w:rFonts w:ascii="Helvetica Neue Light" w:cs="Helvetica Neue Light" w:eastAsia="Helvetica Neue Light" w:hAnsi="Helvetica Neue Light"/>
          <w:color w:val="0d0d0d"/>
          <w:rtl w:val="0"/>
        </w:rPr>
        <w:t xml:space="preserve">Gianluca Buoncore | Presidente</w:t>
      </w:r>
    </w:p>
    <w:p w:rsidR="00000000" w:rsidDel="00000000" w:rsidP="00000000" w:rsidRDefault="00000000" w:rsidRPr="00000000" w14:paraId="00000037">
      <w:pPr>
        <w:spacing w:line="301.09090909090907" w:lineRule="auto"/>
        <w:ind w:left="1417.3228346456694" w:firstLine="0"/>
        <w:jc w:val="both"/>
        <w:rPr>
          <w:rFonts w:ascii="Helvetica Neue Light" w:cs="Helvetica Neue Light" w:eastAsia="Helvetica Neue Light" w:hAnsi="Helvetica Neue Light"/>
          <w:color w:val="0d0d0d"/>
        </w:rPr>
      </w:pPr>
      <w:r w:rsidDel="00000000" w:rsidR="00000000" w:rsidRPr="00000000">
        <w:rPr>
          <w:rFonts w:ascii="Helvetica Neue Light" w:cs="Helvetica Neue Light" w:eastAsia="Helvetica Neue Light" w:hAnsi="Helvetica Neue Light"/>
          <w:color w:val="0d0d0d"/>
          <w:rtl w:val="0"/>
        </w:rPr>
        <w:t xml:space="preserve">Alessandro Luciani | Segretario Generale</w:t>
      </w:r>
    </w:p>
    <w:p w:rsidR="00000000" w:rsidDel="00000000" w:rsidP="00000000" w:rsidRDefault="00000000" w:rsidRPr="00000000" w14:paraId="00000038">
      <w:pPr>
        <w:spacing w:line="301.09090909090907" w:lineRule="auto"/>
        <w:ind w:left="1417.3228346456694" w:firstLine="0"/>
        <w:jc w:val="both"/>
        <w:rPr>
          <w:rFonts w:ascii="Helvetica Neue Light" w:cs="Helvetica Neue Light" w:eastAsia="Helvetica Neue Light" w:hAnsi="Helvetica Neue Light"/>
          <w:color w:val="0d0d0d"/>
        </w:rPr>
      </w:pPr>
      <w:r w:rsidDel="00000000" w:rsidR="00000000" w:rsidRPr="00000000">
        <w:rPr>
          <w:rFonts w:ascii="Helvetica Neue Light" w:cs="Helvetica Neue Light" w:eastAsia="Helvetica Neue Light" w:hAnsi="Helvetica Neue Light"/>
          <w:color w:val="0d0d0d"/>
          <w:rtl w:val="0"/>
        </w:rPr>
        <w:t xml:space="preserve">Eleonora Orfanò  | AIGU Vice Presidente </w:t>
      </w:r>
    </w:p>
    <w:p w:rsidR="00000000" w:rsidDel="00000000" w:rsidP="00000000" w:rsidRDefault="00000000" w:rsidRPr="00000000" w14:paraId="00000039">
      <w:pPr>
        <w:spacing w:line="301.09090909090907" w:lineRule="auto"/>
        <w:ind w:left="1417.3228346456694" w:firstLine="0"/>
        <w:jc w:val="both"/>
        <w:rPr>
          <w:rFonts w:ascii="Helvetica Neue Light" w:cs="Helvetica Neue Light" w:eastAsia="Helvetica Neue Light" w:hAnsi="Helvetica Neue Light"/>
          <w:color w:val="0d0d0d"/>
        </w:rPr>
      </w:pPr>
      <w:r w:rsidDel="00000000" w:rsidR="00000000" w:rsidRPr="00000000">
        <w:rPr>
          <w:rFonts w:ascii="Helvetica Neue Light" w:cs="Helvetica Neue Light" w:eastAsia="Helvetica Neue Light" w:hAnsi="Helvetica Neue Light"/>
          <w:color w:val="0d0d0d"/>
          <w:rtl w:val="0"/>
        </w:rPr>
        <w:t xml:space="preserve">Federico Porcedda | AIGU Vice Presidente </w:t>
      </w:r>
    </w:p>
    <w:p w:rsidR="00000000" w:rsidDel="00000000" w:rsidP="00000000" w:rsidRDefault="00000000" w:rsidRPr="00000000" w14:paraId="0000003A">
      <w:pPr>
        <w:spacing w:line="301.09090909090907" w:lineRule="auto"/>
        <w:ind w:left="1417.3228346456694" w:firstLine="0"/>
        <w:jc w:val="both"/>
        <w:rPr>
          <w:rFonts w:ascii="Helvetica Neue Light" w:cs="Helvetica Neue Light" w:eastAsia="Helvetica Neue Light" w:hAnsi="Helvetica Neue Light"/>
          <w:color w:val="0d0d0d"/>
        </w:rPr>
      </w:pPr>
      <w:r w:rsidDel="00000000" w:rsidR="00000000" w:rsidRPr="00000000">
        <w:rPr>
          <w:rFonts w:ascii="Helvetica Neue Light" w:cs="Helvetica Neue Light" w:eastAsia="Helvetica Neue Light" w:hAnsi="Helvetica Neue Light"/>
          <w:color w:val="0d0d0d"/>
          <w:rtl w:val="0"/>
        </w:rPr>
        <w:t xml:space="preserve">Chiara Bocchio | già Presidente </w:t>
      </w:r>
    </w:p>
    <w:p w:rsidR="00000000" w:rsidDel="00000000" w:rsidP="00000000" w:rsidRDefault="00000000" w:rsidRPr="00000000" w14:paraId="0000003B">
      <w:pPr>
        <w:spacing w:line="301.09090909090907" w:lineRule="auto"/>
        <w:ind w:left="1417.3228346456694" w:firstLine="0"/>
        <w:jc w:val="both"/>
        <w:rPr>
          <w:rFonts w:ascii="Helvetica Neue Light" w:cs="Helvetica Neue Light" w:eastAsia="Helvetica Neue Light" w:hAnsi="Helvetica Neue Light"/>
          <w:color w:val="0d0d0d"/>
        </w:rPr>
      </w:pPr>
      <w:r w:rsidDel="00000000" w:rsidR="00000000" w:rsidRPr="00000000">
        <w:rPr>
          <w:rFonts w:ascii="Helvetica Neue Light" w:cs="Helvetica Neue Light" w:eastAsia="Helvetica Neue Light" w:hAnsi="Helvetica Neue Light"/>
          <w:color w:val="0d0d0d"/>
          <w:rtl w:val="0"/>
        </w:rPr>
        <w:t xml:space="preserve">Giulia Tomasi | già Segretario Generale</w:t>
      </w:r>
    </w:p>
    <w:p w:rsidR="00000000" w:rsidDel="00000000" w:rsidP="00000000" w:rsidRDefault="00000000" w:rsidRPr="00000000" w14:paraId="0000003C">
      <w:pPr>
        <w:spacing w:line="301.09090909090907" w:lineRule="auto"/>
        <w:ind w:left="1417.3228346456694" w:firstLine="0"/>
        <w:jc w:val="both"/>
        <w:rPr>
          <w:rFonts w:ascii="Helvetica Neue Light" w:cs="Helvetica Neue Light" w:eastAsia="Helvetica Neue Light" w:hAnsi="Helvetica Neue Light"/>
          <w:color w:val="0d0d0d"/>
        </w:rPr>
      </w:pPr>
      <w:r w:rsidDel="00000000" w:rsidR="00000000" w:rsidRPr="00000000">
        <w:rPr>
          <w:rFonts w:ascii="Helvetica Neue Light" w:cs="Helvetica Neue Light" w:eastAsia="Helvetica Neue Light" w:hAnsi="Helvetica Neue Light"/>
          <w:color w:val="0d0d0d"/>
          <w:rtl w:val="0"/>
        </w:rPr>
        <w:t xml:space="preserve">Margherita Vicario | Coordinamento Nazionale</w:t>
      </w:r>
    </w:p>
    <w:p w:rsidR="00000000" w:rsidDel="00000000" w:rsidP="00000000" w:rsidRDefault="00000000" w:rsidRPr="00000000" w14:paraId="0000003D">
      <w:pPr>
        <w:spacing w:line="301.09090909090907" w:lineRule="auto"/>
        <w:ind w:left="1417.3228346456694" w:firstLine="0"/>
        <w:jc w:val="both"/>
        <w:rPr>
          <w:rFonts w:ascii="Helvetica Neue Light" w:cs="Helvetica Neue Light" w:eastAsia="Helvetica Neue Light" w:hAnsi="Helvetica Neue Light"/>
          <w:color w:val="0d0d0d"/>
        </w:rPr>
      </w:pPr>
      <w:r w:rsidDel="00000000" w:rsidR="00000000" w:rsidRPr="00000000">
        <w:rPr>
          <w:rFonts w:ascii="Helvetica Neue Light" w:cs="Helvetica Neue Light" w:eastAsia="Helvetica Neue Light" w:hAnsi="Helvetica Neue Light"/>
          <w:color w:val="0d0d0d"/>
          <w:rtl w:val="0"/>
        </w:rPr>
        <w:t xml:space="preserve">Elisa Fallani | Rappresentante Regionale AIGU Toscana </w:t>
      </w:r>
    </w:p>
    <w:p w:rsidR="00000000" w:rsidDel="00000000" w:rsidP="00000000" w:rsidRDefault="00000000" w:rsidRPr="00000000" w14:paraId="0000003E">
      <w:pPr>
        <w:spacing w:line="301.09090909090907" w:lineRule="auto"/>
        <w:jc w:val="both"/>
        <w:rPr>
          <w:rFonts w:ascii="Helvetica Neue Light" w:cs="Helvetica Neue Light" w:eastAsia="Helvetica Neue Light" w:hAnsi="Helvetica Neue Light"/>
          <w:color w:val="0d0d0d"/>
        </w:rPr>
      </w:pPr>
      <w:r w:rsidDel="00000000" w:rsidR="00000000" w:rsidRPr="00000000">
        <w:rPr>
          <w:rtl w:val="0"/>
        </w:rPr>
      </w:r>
    </w:p>
    <w:p w:rsidR="00000000" w:rsidDel="00000000" w:rsidP="00000000" w:rsidRDefault="00000000" w:rsidRPr="00000000" w14:paraId="0000003F">
      <w:pPr>
        <w:spacing w:line="301.09090909090907" w:lineRule="auto"/>
        <w:ind w:left="1417.3228346456694" w:firstLine="0"/>
        <w:jc w:val="both"/>
        <w:rPr>
          <w:rFonts w:ascii="Helvetica Neue" w:cs="Helvetica Neue" w:eastAsia="Helvetica Neue" w:hAnsi="Helvetica Neue"/>
          <w:b w:val="1"/>
          <w:color w:val="0d0d0d"/>
        </w:rPr>
      </w:pPr>
      <w:r w:rsidDel="00000000" w:rsidR="00000000" w:rsidRPr="00000000">
        <w:rPr>
          <w:rFonts w:ascii="Helvetica Neue" w:cs="Helvetica Neue" w:eastAsia="Helvetica Neue" w:hAnsi="Helvetica Neue"/>
          <w:b w:val="1"/>
          <w:color w:val="0d0d0d"/>
          <w:rtl w:val="0"/>
        </w:rPr>
        <w:t xml:space="preserve">Fundraising </w:t>
      </w:r>
    </w:p>
    <w:p w:rsidR="00000000" w:rsidDel="00000000" w:rsidP="00000000" w:rsidRDefault="00000000" w:rsidRPr="00000000" w14:paraId="00000040">
      <w:pPr>
        <w:spacing w:line="301.09090909090907" w:lineRule="auto"/>
        <w:ind w:left="1417.3228346456694" w:firstLine="0"/>
        <w:jc w:val="both"/>
        <w:rPr>
          <w:rFonts w:ascii="Helvetica Neue Light" w:cs="Helvetica Neue Light" w:eastAsia="Helvetica Neue Light" w:hAnsi="Helvetica Neue Light"/>
          <w:color w:val="0d0d0d"/>
        </w:rPr>
      </w:pPr>
      <w:r w:rsidDel="00000000" w:rsidR="00000000" w:rsidRPr="00000000">
        <w:rPr>
          <w:rFonts w:ascii="Helvetica Neue Light" w:cs="Helvetica Neue Light" w:eastAsia="Helvetica Neue Light" w:hAnsi="Helvetica Neue Light"/>
          <w:color w:val="0d0d0d"/>
          <w:rtl w:val="0"/>
        </w:rPr>
        <w:t xml:space="preserve">Silvio Rossini | AIGU Tesoriere Nazionale</w:t>
      </w:r>
    </w:p>
    <w:p w:rsidR="00000000" w:rsidDel="00000000" w:rsidP="00000000" w:rsidRDefault="00000000" w:rsidRPr="00000000" w14:paraId="00000041">
      <w:pPr>
        <w:spacing w:line="301.09090909090907" w:lineRule="auto"/>
        <w:ind w:left="1417.3228346456694" w:firstLine="0"/>
        <w:jc w:val="both"/>
        <w:rPr>
          <w:rFonts w:ascii="Helvetica Neue Light" w:cs="Helvetica Neue Light" w:eastAsia="Helvetica Neue Light" w:hAnsi="Helvetica Neue Light"/>
          <w:color w:val="0d0d0d"/>
        </w:rPr>
      </w:pPr>
      <w:r w:rsidDel="00000000" w:rsidR="00000000" w:rsidRPr="00000000">
        <w:rPr>
          <w:rFonts w:ascii="Helvetica Neue Light" w:cs="Helvetica Neue Light" w:eastAsia="Helvetica Neue Light" w:hAnsi="Helvetica Neue Light"/>
          <w:color w:val="0d0d0d"/>
          <w:rtl w:val="0"/>
        </w:rPr>
        <w:t xml:space="preserve">Crescenzo Mazzuoccolo | AIGU Coordinamaneto Fundraising Nazionale</w:t>
      </w:r>
    </w:p>
    <w:p w:rsidR="00000000" w:rsidDel="00000000" w:rsidP="00000000" w:rsidRDefault="00000000" w:rsidRPr="00000000" w14:paraId="00000042">
      <w:pPr>
        <w:spacing w:line="301.09090909090907" w:lineRule="auto"/>
        <w:ind w:left="1417.3228346456694" w:firstLine="0"/>
        <w:jc w:val="both"/>
        <w:rPr>
          <w:rFonts w:ascii="Helvetica Neue Light" w:cs="Helvetica Neue Light" w:eastAsia="Helvetica Neue Light" w:hAnsi="Helvetica Neue Light"/>
          <w:color w:val="0d0d0d"/>
        </w:rPr>
      </w:pPr>
      <w:r w:rsidDel="00000000" w:rsidR="00000000" w:rsidRPr="00000000">
        <w:rPr>
          <w:rFonts w:ascii="Helvetica Neue Light" w:cs="Helvetica Neue Light" w:eastAsia="Helvetica Neue Light" w:hAnsi="Helvetica Neue Light"/>
          <w:color w:val="0d0d0d"/>
          <w:rtl w:val="0"/>
        </w:rPr>
        <w:t xml:space="preserve">Bianca Panichi | Rappresentante Regionale AIGU Toscana </w:t>
      </w:r>
    </w:p>
    <w:p w:rsidR="00000000" w:rsidDel="00000000" w:rsidP="00000000" w:rsidRDefault="00000000" w:rsidRPr="00000000" w14:paraId="00000043">
      <w:pPr>
        <w:spacing w:line="301.09090909090907" w:lineRule="auto"/>
        <w:ind w:left="1417.3228346456694" w:firstLine="0"/>
        <w:jc w:val="both"/>
        <w:rPr>
          <w:rFonts w:ascii="Helvetica Neue Light" w:cs="Helvetica Neue Light" w:eastAsia="Helvetica Neue Light" w:hAnsi="Helvetica Neue Light"/>
          <w:color w:val="0d0d0d"/>
        </w:rPr>
      </w:pPr>
      <w:r w:rsidDel="00000000" w:rsidR="00000000" w:rsidRPr="00000000">
        <w:rPr>
          <w:rtl w:val="0"/>
        </w:rPr>
      </w:r>
    </w:p>
    <w:p w:rsidR="00000000" w:rsidDel="00000000" w:rsidP="00000000" w:rsidRDefault="00000000" w:rsidRPr="00000000" w14:paraId="00000044">
      <w:pPr>
        <w:spacing w:line="301.09090909090907" w:lineRule="auto"/>
        <w:ind w:left="1417.3228346456694" w:firstLine="0"/>
        <w:jc w:val="both"/>
        <w:rPr>
          <w:rFonts w:ascii="Helvetica Neue" w:cs="Helvetica Neue" w:eastAsia="Helvetica Neue" w:hAnsi="Helvetica Neue"/>
          <w:b w:val="1"/>
          <w:color w:val="0d0d0d"/>
        </w:rPr>
      </w:pPr>
      <w:r w:rsidDel="00000000" w:rsidR="00000000" w:rsidRPr="00000000">
        <w:rPr>
          <w:rFonts w:ascii="Helvetica Neue" w:cs="Helvetica Neue" w:eastAsia="Helvetica Neue" w:hAnsi="Helvetica Neue"/>
          <w:b w:val="1"/>
          <w:color w:val="0d0d0d"/>
          <w:rtl w:val="0"/>
        </w:rPr>
        <w:t xml:space="preserve">Coordinamento Workshop </w:t>
      </w:r>
    </w:p>
    <w:p w:rsidR="00000000" w:rsidDel="00000000" w:rsidP="00000000" w:rsidRDefault="00000000" w:rsidRPr="00000000" w14:paraId="00000045">
      <w:pPr>
        <w:spacing w:line="301.09090909090907" w:lineRule="auto"/>
        <w:ind w:left="1417.3228346456694" w:firstLine="0"/>
        <w:jc w:val="both"/>
        <w:rPr>
          <w:rFonts w:ascii="Helvetica Neue Light" w:cs="Helvetica Neue Light" w:eastAsia="Helvetica Neue Light" w:hAnsi="Helvetica Neue Light"/>
          <w:color w:val="0d0d0d"/>
        </w:rPr>
      </w:pPr>
      <w:r w:rsidDel="00000000" w:rsidR="00000000" w:rsidRPr="00000000">
        <w:rPr>
          <w:rFonts w:ascii="Helvetica Neue Light" w:cs="Helvetica Neue Light" w:eastAsia="Helvetica Neue Light" w:hAnsi="Helvetica Neue Light"/>
          <w:color w:val="0d0d0d"/>
          <w:rtl w:val="0"/>
        </w:rPr>
        <w:t xml:space="preserve">Lavinia Agostinelli | AIGU Lazio </w:t>
      </w:r>
    </w:p>
    <w:p w:rsidR="00000000" w:rsidDel="00000000" w:rsidP="00000000" w:rsidRDefault="00000000" w:rsidRPr="00000000" w14:paraId="00000046">
      <w:pPr>
        <w:spacing w:line="301.09090909090907" w:lineRule="auto"/>
        <w:ind w:left="1417.3228346456694" w:firstLine="0"/>
        <w:jc w:val="both"/>
        <w:rPr>
          <w:rFonts w:ascii="Helvetica Neue Light" w:cs="Helvetica Neue Light" w:eastAsia="Helvetica Neue Light" w:hAnsi="Helvetica Neue Light"/>
          <w:color w:val="0d0d0d"/>
        </w:rPr>
      </w:pPr>
      <w:r w:rsidDel="00000000" w:rsidR="00000000" w:rsidRPr="00000000">
        <w:rPr>
          <w:rFonts w:ascii="Helvetica Neue Light" w:cs="Helvetica Neue Light" w:eastAsia="Helvetica Neue Light" w:hAnsi="Helvetica Neue Light"/>
          <w:color w:val="0d0d0d"/>
          <w:rtl w:val="0"/>
        </w:rPr>
        <w:t xml:space="preserve">Elisa Argenziano | Rappresentante Regionale AIGU Trentino Alto Adige</w:t>
      </w:r>
    </w:p>
    <w:p w:rsidR="00000000" w:rsidDel="00000000" w:rsidP="00000000" w:rsidRDefault="00000000" w:rsidRPr="00000000" w14:paraId="00000047">
      <w:pPr>
        <w:spacing w:line="301.09090909090907" w:lineRule="auto"/>
        <w:ind w:left="1417.3228346456694" w:firstLine="0"/>
        <w:jc w:val="both"/>
        <w:rPr>
          <w:rFonts w:ascii="Helvetica Neue Light" w:cs="Helvetica Neue Light" w:eastAsia="Helvetica Neue Light" w:hAnsi="Helvetica Neue Light"/>
          <w:color w:val="0d0d0d"/>
        </w:rPr>
      </w:pPr>
      <w:r w:rsidDel="00000000" w:rsidR="00000000" w:rsidRPr="00000000">
        <w:rPr>
          <w:rFonts w:ascii="Helvetica Neue Light" w:cs="Helvetica Neue Light" w:eastAsia="Helvetica Neue Light" w:hAnsi="Helvetica Neue Light"/>
          <w:color w:val="0d0d0d"/>
          <w:rtl w:val="0"/>
        </w:rPr>
        <w:t xml:space="preserve">Susanna Clemente | AIGU Lazio </w:t>
      </w:r>
    </w:p>
    <w:p w:rsidR="00000000" w:rsidDel="00000000" w:rsidP="00000000" w:rsidRDefault="00000000" w:rsidRPr="00000000" w14:paraId="00000048">
      <w:pPr>
        <w:spacing w:line="301.09090909090907" w:lineRule="auto"/>
        <w:ind w:left="1417.3228346456694" w:firstLine="0"/>
        <w:jc w:val="both"/>
        <w:rPr>
          <w:rFonts w:ascii="Helvetica Neue Light" w:cs="Helvetica Neue Light" w:eastAsia="Helvetica Neue Light" w:hAnsi="Helvetica Neue Light"/>
          <w:color w:val="0d0d0d"/>
        </w:rPr>
      </w:pPr>
      <w:r w:rsidDel="00000000" w:rsidR="00000000" w:rsidRPr="00000000">
        <w:rPr>
          <w:rtl w:val="0"/>
        </w:rPr>
      </w:r>
    </w:p>
    <w:p w:rsidR="00000000" w:rsidDel="00000000" w:rsidP="00000000" w:rsidRDefault="00000000" w:rsidRPr="00000000" w14:paraId="00000049">
      <w:pPr>
        <w:spacing w:line="301.09090909090907" w:lineRule="auto"/>
        <w:ind w:left="1417.3228346456694" w:firstLine="0"/>
        <w:jc w:val="both"/>
        <w:rPr>
          <w:rFonts w:ascii="Helvetica Neue" w:cs="Helvetica Neue" w:eastAsia="Helvetica Neue" w:hAnsi="Helvetica Neue"/>
          <w:b w:val="1"/>
          <w:color w:val="0d0d0d"/>
        </w:rPr>
      </w:pPr>
      <w:r w:rsidDel="00000000" w:rsidR="00000000" w:rsidRPr="00000000">
        <w:rPr>
          <w:rFonts w:ascii="Helvetica Neue" w:cs="Helvetica Neue" w:eastAsia="Helvetica Neue" w:hAnsi="Helvetica Neue"/>
          <w:b w:val="1"/>
          <w:color w:val="0d0d0d"/>
          <w:rtl w:val="0"/>
        </w:rPr>
        <w:t xml:space="preserve">Communicazione </w:t>
      </w:r>
    </w:p>
    <w:p w:rsidR="00000000" w:rsidDel="00000000" w:rsidP="00000000" w:rsidRDefault="00000000" w:rsidRPr="00000000" w14:paraId="0000004A">
      <w:pPr>
        <w:spacing w:line="301.09090909090907" w:lineRule="auto"/>
        <w:ind w:left="1417.3228346456694" w:firstLine="0"/>
        <w:jc w:val="both"/>
        <w:rPr>
          <w:rFonts w:ascii="Helvetica Neue Light" w:cs="Helvetica Neue Light" w:eastAsia="Helvetica Neue Light" w:hAnsi="Helvetica Neue Light"/>
          <w:color w:val="0d0d0d"/>
        </w:rPr>
      </w:pPr>
      <w:r w:rsidDel="00000000" w:rsidR="00000000" w:rsidRPr="00000000">
        <w:rPr>
          <w:rFonts w:ascii="Helvetica Neue Light" w:cs="Helvetica Neue Light" w:eastAsia="Helvetica Neue Light" w:hAnsi="Helvetica Neue Light"/>
          <w:color w:val="0d0d0d"/>
          <w:rtl w:val="0"/>
        </w:rPr>
        <w:t xml:space="preserve">Eleonora Vita |  Coordinamento Nazionale Comunicazione</w:t>
      </w:r>
    </w:p>
    <w:p w:rsidR="00000000" w:rsidDel="00000000" w:rsidP="00000000" w:rsidRDefault="00000000" w:rsidRPr="00000000" w14:paraId="0000004B">
      <w:pPr>
        <w:spacing w:line="301.09090909090907" w:lineRule="auto"/>
        <w:ind w:left="1417.3228346456694" w:firstLine="0"/>
        <w:jc w:val="both"/>
        <w:rPr>
          <w:rFonts w:ascii="Helvetica Neue Light" w:cs="Helvetica Neue Light" w:eastAsia="Helvetica Neue Light" w:hAnsi="Helvetica Neue Light"/>
          <w:color w:val="e6442b"/>
        </w:rPr>
      </w:pPr>
      <w:r w:rsidDel="00000000" w:rsidR="00000000" w:rsidRPr="00000000">
        <w:rPr>
          <w:rtl w:val="0"/>
        </w:rPr>
      </w:r>
    </w:p>
    <w:p w:rsidR="00000000" w:rsidDel="00000000" w:rsidP="00000000" w:rsidRDefault="00000000" w:rsidRPr="00000000" w14:paraId="0000004C">
      <w:pPr>
        <w:spacing w:line="301.09090909090907" w:lineRule="auto"/>
        <w:ind w:left="1417.3228346456694" w:firstLine="0"/>
        <w:jc w:val="both"/>
        <w:rPr>
          <w:rFonts w:ascii="Helvetica Neue Light" w:cs="Helvetica Neue Light" w:eastAsia="Helvetica Neue Light" w:hAnsi="Helvetica Neue Light"/>
          <w:color w:val="e6442b"/>
        </w:rPr>
      </w:pPr>
      <w:r w:rsidDel="00000000" w:rsidR="00000000" w:rsidRPr="00000000">
        <w:rPr>
          <w:rtl w:val="0"/>
        </w:rPr>
      </w:r>
    </w:p>
    <w:p w:rsidR="00000000" w:rsidDel="00000000" w:rsidP="00000000" w:rsidRDefault="00000000" w:rsidRPr="00000000" w14:paraId="0000004D">
      <w:pPr>
        <w:spacing w:line="301.09090909090907" w:lineRule="auto"/>
        <w:ind w:left="1417.3228346456694"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color w:val="e6442b"/>
          <w:rtl w:val="0"/>
        </w:rPr>
        <w:t xml:space="preserve">e-mail</w:t>
      </w:r>
      <w:r w:rsidDel="00000000" w:rsidR="00000000" w:rsidRPr="00000000">
        <w:rPr>
          <w:rtl w:val="0"/>
        </w:rPr>
      </w:r>
    </w:p>
    <w:p w:rsidR="00000000" w:rsidDel="00000000" w:rsidP="00000000" w:rsidRDefault="00000000" w:rsidRPr="00000000" w14:paraId="0000004E">
      <w:pPr>
        <w:spacing w:line="301.09090909090907" w:lineRule="auto"/>
        <w:ind w:left="1417.3228346456694" w:firstLine="0"/>
        <w:jc w:val="both"/>
        <w:rPr>
          <w:rFonts w:ascii="Helvetica Neue Light" w:cs="Helvetica Neue Light" w:eastAsia="Helvetica Neue Light" w:hAnsi="Helvetica Neue Light"/>
          <w:u w:val="single"/>
        </w:rPr>
      </w:pPr>
      <w:hyperlink r:id="rId7">
        <w:r w:rsidDel="00000000" w:rsidR="00000000" w:rsidRPr="00000000">
          <w:rPr>
            <w:rFonts w:ascii="Helvetica Neue Light" w:cs="Helvetica Neue Light" w:eastAsia="Helvetica Neue Light" w:hAnsi="Helvetica Neue Light"/>
            <w:color w:val="1155cc"/>
            <w:u w:val="single"/>
            <w:rtl w:val="0"/>
          </w:rPr>
          <w:t xml:space="preserve">info@aiguofficial.it</w:t>
        </w:r>
      </w:hyperlink>
      <w:r w:rsidDel="00000000" w:rsidR="00000000" w:rsidRPr="00000000">
        <w:rPr>
          <w:rtl w:val="0"/>
        </w:rPr>
      </w:r>
    </w:p>
    <w:p w:rsidR="00000000" w:rsidDel="00000000" w:rsidP="00000000" w:rsidRDefault="00000000" w:rsidRPr="00000000" w14:paraId="0000004F">
      <w:pPr>
        <w:spacing w:line="301.09090909090907" w:lineRule="auto"/>
        <w:ind w:left="1417.3228346456694" w:firstLine="0"/>
        <w:jc w:val="both"/>
        <w:rPr>
          <w:rFonts w:ascii="Helvetica Neue Light" w:cs="Helvetica Neue Light" w:eastAsia="Helvetica Neue Light" w:hAnsi="Helvetica Neue Light"/>
          <w:color w:val="1155cc"/>
          <w:u w:val="single"/>
        </w:rPr>
      </w:pPr>
      <w:hyperlink r:id="rId8">
        <w:r w:rsidDel="00000000" w:rsidR="00000000" w:rsidRPr="00000000">
          <w:rPr>
            <w:rFonts w:ascii="Helvetica Neue Light" w:cs="Helvetica Neue Light" w:eastAsia="Helvetica Neue Light" w:hAnsi="Helvetica Neue Light"/>
            <w:color w:val="1155cc"/>
            <w:u w:val="single"/>
            <w:rtl w:val="0"/>
          </w:rPr>
          <w:t xml:space="preserve">toscana@aiguofficial.it</w:t>
        </w:r>
      </w:hyperlink>
      <w:r w:rsidDel="00000000" w:rsidR="00000000" w:rsidRPr="00000000">
        <w:rPr>
          <w:rtl w:val="0"/>
        </w:rPr>
      </w:r>
    </w:p>
    <w:p w:rsidR="00000000" w:rsidDel="00000000" w:rsidP="00000000" w:rsidRDefault="00000000" w:rsidRPr="00000000" w14:paraId="00000050">
      <w:pPr>
        <w:spacing w:line="301.09090909090907" w:lineRule="auto"/>
        <w:ind w:left="1417.3228346456694" w:firstLine="0"/>
        <w:jc w:val="both"/>
        <w:rPr>
          <w:rFonts w:ascii="Helvetica Neue Light" w:cs="Helvetica Neue Light" w:eastAsia="Helvetica Neue Light" w:hAnsi="Helvetica Neue Light"/>
          <w:color w:val="e6442b"/>
        </w:rPr>
      </w:pPr>
      <w:r w:rsidDel="00000000" w:rsidR="00000000" w:rsidRPr="00000000">
        <w:rPr>
          <w:rtl w:val="0"/>
        </w:rPr>
      </w:r>
    </w:p>
    <w:p w:rsidR="00000000" w:rsidDel="00000000" w:rsidP="00000000" w:rsidRDefault="00000000" w:rsidRPr="00000000" w14:paraId="00000051">
      <w:pPr>
        <w:spacing w:line="301.09090909090907" w:lineRule="auto"/>
        <w:ind w:left="1417.3228346456694" w:firstLine="0"/>
        <w:jc w:val="both"/>
        <w:rPr>
          <w:rFonts w:ascii="Helvetica Neue Light" w:cs="Helvetica Neue Light" w:eastAsia="Helvetica Neue Light" w:hAnsi="Helvetica Neue Light"/>
          <w:color w:val="e6442b"/>
        </w:rPr>
      </w:pPr>
      <w:r w:rsidDel="00000000" w:rsidR="00000000" w:rsidRPr="00000000">
        <w:rPr>
          <w:rFonts w:ascii="Helvetica Neue Light" w:cs="Helvetica Neue Light" w:eastAsia="Helvetica Neue Light" w:hAnsi="Helvetica Neue Light"/>
          <w:color w:val="e6442b"/>
          <w:rtl w:val="0"/>
        </w:rPr>
        <w:t xml:space="preserve">website</w:t>
      </w:r>
    </w:p>
    <w:p w:rsidR="00000000" w:rsidDel="00000000" w:rsidP="00000000" w:rsidRDefault="00000000" w:rsidRPr="00000000" w14:paraId="00000052">
      <w:pPr>
        <w:spacing w:line="301.09090909090907" w:lineRule="auto"/>
        <w:ind w:left="1417.3228346456694" w:firstLine="0"/>
        <w:jc w:val="both"/>
        <w:rPr>
          <w:rFonts w:ascii="Outfit Light" w:cs="Outfit Light" w:eastAsia="Outfit Light" w:hAnsi="Outfit Light"/>
          <w:sz w:val="20"/>
          <w:szCs w:val="20"/>
        </w:rPr>
      </w:pPr>
      <w:hyperlink r:id="rId9">
        <w:r w:rsidDel="00000000" w:rsidR="00000000" w:rsidRPr="00000000">
          <w:rPr>
            <w:rFonts w:ascii="Helvetica Neue Light" w:cs="Helvetica Neue Light" w:eastAsia="Helvetica Neue Light" w:hAnsi="Helvetica Neue Light"/>
            <w:rtl w:val="0"/>
          </w:rPr>
          <w:t xml:space="preserve">aiguofficial.it</w:t>
        </w:r>
      </w:hyperlink>
      <w:r w:rsidDel="00000000" w:rsidR="00000000" w:rsidRPr="00000000">
        <w:rPr>
          <w:rtl w:val="0"/>
        </w:rPr>
      </w:r>
    </w:p>
    <w:sectPr>
      <w:headerReference r:id="rId10" w:type="default"/>
      <w:headerReference r:id="rId11" w:type="first"/>
      <w:footerReference r:id="rId12" w:type="default"/>
      <w:footerReference r:id="rId13" w:type="first"/>
      <w:pgSz w:h="16834" w:w="11909" w:orient="portrait"/>
      <w:pgMar w:bottom="1440" w:top="2125.9842519685035"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utfit Light">
    <w:embedRegular w:fontKey="{00000000-0000-0000-0000-000000000000}" r:id="rId5" w:subsetted="0"/>
    <w:embedBold w:fontKey="{00000000-0000-0000-0000-000000000000}" r:id="rId6" w:subsetted="0"/>
  </w:font>
  <w:font w:name="Outfit">
    <w:embedRegular w:fontKey="{00000000-0000-0000-0000-000000000000}" r:id="rId7" w:subsetted="0"/>
    <w:embedBold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Outfit SemiBold">
    <w:embedRegular w:fontKey="{00000000-0000-0000-0000-000000000000}" r:id="rId13" w:subsetted="0"/>
    <w:embedBold w:fontKey="{00000000-0000-0000-0000-000000000000}" r:id="rId14" w:subsetted="0"/>
  </w:font>
  <w:font w:name="Helvetica Neue Light">
    <w:embedRegular w:fontKey="{00000000-0000-0000-0000-000000000000}" r:id="rId15" w:subsetted="0"/>
    <w:embedBold w:fontKey="{00000000-0000-0000-0000-000000000000}" r:id="rId16" w:subsetted="0"/>
    <w:embedItalic w:fontKey="{00000000-0000-0000-0000-000000000000}" r:id="rId17" w:subsetted="0"/>
    <w:embedBoldItalic w:fontKey="{00000000-0000-0000-0000-000000000000}" r:id="rId1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4">
    <w:pPr>
      <w:rPr/>
    </w:pPr>
    <w:r w:rsidDel="00000000" w:rsidR="00000000" w:rsidRPr="00000000">
      <w:rPr>
        <w:rtl w:val="0"/>
      </w:rPr>
    </w:r>
  </w:p>
  <w:tbl>
    <w:tblPr>
      <w:tblStyle w:val="Table1"/>
      <w:tblW w:w="9570.0" w:type="dxa"/>
      <w:jc w:val="left"/>
      <w:tblInd w:w="-1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85"/>
      <w:gridCol w:w="2685"/>
      <w:gridCol w:w="2625"/>
      <w:gridCol w:w="2775"/>
      <w:tblGridChange w:id="0">
        <w:tblGrid>
          <w:gridCol w:w="1485"/>
          <w:gridCol w:w="2685"/>
          <w:gridCol w:w="2625"/>
          <w:gridCol w:w="2775"/>
        </w:tblGrid>
      </w:tblGridChange>
    </w:tblGrid>
    <w:tr>
      <w:trPr>
        <w:cantSplit w:val="0"/>
        <w:tblHeader w:val="0"/>
      </w:trPr>
      <w:tc>
        <w:tcPr>
          <w:tcBorders>
            <w:top w:color="e6442b" w:space="0" w:sz="12" w:val="single"/>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rPr>
              <w:rFonts w:ascii="Poppins" w:cs="Poppins" w:eastAsia="Poppins" w:hAnsi="Poppins"/>
              <w:color w:val="999999"/>
              <w:sz w:val="16"/>
              <w:szCs w:val="16"/>
            </w:rPr>
          </w:pPr>
          <w:r w:rsidDel="00000000" w:rsidR="00000000" w:rsidRPr="00000000">
            <w:rPr>
              <w:rtl w:val="0"/>
            </w:rPr>
          </w:r>
        </w:p>
      </w:tc>
      <w:tc>
        <w:tcPr>
          <w:tcBorders>
            <w:top w:color="e6442b" w:space="0" w:sz="12" w:val="single"/>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rPr>
              <w:rFonts w:ascii="Outfit" w:cs="Outfit" w:eastAsia="Outfit" w:hAnsi="Outfit"/>
              <w:b w:val="1"/>
              <w:sz w:val="14"/>
              <w:szCs w:val="14"/>
            </w:rPr>
          </w:pPr>
          <w:r w:rsidDel="00000000" w:rsidR="00000000" w:rsidRPr="00000000">
            <w:rPr>
              <w:rtl w:val="0"/>
            </w:rPr>
          </w:r>
        </w:p>
        <w:p w:rsidR="00000000" w:rsidDel="00000000" w:rsidP="00000000" w:rsidRDefault="00000000" w:rsidRPr="00000000" w14:paraId="00000057">
          <w:pPr>
            <w:widowControl w:val="0"/>
            <w:spacing w:line="240" w:lineRule="auto"/>
            <w:rPr>
              <w:rFonts w:ascii="Outfit SemiBold" w:cs="Outfit SemiBold" w:eastAsia="Outfit SemiBold" w:hAnsi="Outfit SemiBold"/>
              <w:sz w:val="14"/>
              <w:szCs w:val="14"/>
            </w:rPr>
          </w:pPr>
          <w:r w:rsidDel="00000000" w:rsidR="00000000" w:rsidRPr="00000000">
            <w:rPr>
              <w:rFonts w:ascii="Outfit SemiBold" w:cs="Outfit SemiBold" w:eastAsia="Outfit SemiBold" w:hAnsi="Outfit SemiBold"/>
              <w:sz w:val="14"/>
              <w:szCs w:val="14"/>
              <w:rtl w:val="0"/>
            </w:rPr>
            <w:t xml:space="preserve">Associazione Italiana</w:t>
          </w:r>
        </w:p>
        <w:p w:rsidR="00000000" w:rsidDel="00000000" w:rsidP="00000000" w:rsidRDefault="00000000" w:rsidRPr="00000000" w14:paraId="00000058">
          <w:pPr>
            <w:widowControl w:val="0"/>
            <w:spacing w:line="240" w:lineRule="auto"/>
            <w:rPr>
              <w:rFonts w:ascii="Outfit SemiBold" w:cs="Outfit SemiBold" w:eastAsia="Outfit SemiBold" w:hAnsi="Outfit SemiBold"/>
              <w:sz w:val="14"/>
              <w:szCs w:val="14"/>
            </w:rPr>
          </w:pPr>
          <w:r w:rsidDel="00000000" w:rsidR="00000000" w:rsidRPr="00000000">
            <w:rPr>
              <w:rFonts w:ascii="Outfit SemiBold" w:cs="Outfit SemiBold" w:eastAsia="Outfit SemiBold" w:hAnsi="Outfit SemiBold"/>
              <w:sz w:val="14"/>
              <w:szCs w:val="14"/>
              <w:rtl w:val="0"/>
            </w:rPr>
            <w:t xml:space="preserve">Giovani per l’UNESCO</w:t>
          </w:r>
        </w:p>
      </w:tc>
      <w:tc>
        <w:tcPr>
          <w:tcBorders>
            <w:top w:color="e6442b" w:space="0" w:sz="12" w:val="single"/>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rPr>
              <w:rFonts w:ascii="Outfit Light" w:cs="Outfit Light" w:eastAsia="Outfit Light" w:hAnsi="Outfit Light"/>
              <w:sz w:val="14"/>
              <w:szCs w:val="14"/>
            </w:rPr>
          </w:pPr>
          <w:r w:rsidDel="00000000" w:rsidR="00000000" w:rsidRPr="00000000">
            <w:rPr>
              <w:rtl w:val="0"/>
            </w:rPr>
          </w:r>
        </w:p>
        <w:p w:rsidR="00000000" w:rsidDel="00000000" w:rsidP="00000000" w:rsidRDefault="00000000" w:rsidRPr="00000000" w14:paraId="0000005A">
          <w:pPr>
            <w:widowControl w:val="0"/>
            <w:spacing w:line="240" w:lineRule="auto"/>
            <w:rPr>
              <w:rFonts w:ascii="Outfit Light" w:cs="Outfit Light" w:eastAsia="Outfit Light" w:hAnsi="Outfit Light"/>
              <w:sz w:val="14"/>
              <w:szCs w:val="14"/>
            </w:rPr>
          </w:pPr>
          <w:r w:rsidDel="00000000" w:rsidR="00000000" w:rsidRPr="00000000">
            <w:rPr>
              <w:rFonts w:ascii="Outfit Light" w:cs="Outfit Light" w:eastAsia="Outfit Light" w:hAnsi="Outfit Light"/>
              <w:sz w:val="14"/>
              <w:szCs w:val="14"/>
              <w:rtl w:val="0"/>
            </w:rPr>
            <w:t xml:space="preserve">Via di Monte Giordano, 36</w:t>
          </w:r>
        </w:p>
        <w:p w:rsidR="00000000" w:rsidDel="00000000" w:rsidP="00000000" w:rsidRDefault="00000000" w:rsidRPr="00000000" w14:paraId="0000005B">
          <w:pPr>
            <w:widowControl w:val="0"/>
            <w:spacing w:line="240" w:lineRule="auto"/>
            <w:rPr>
              <w:rFonts w:ascii="Outfit" w:cs="Outfit" w:eastAsia="Outfit" w:hAnsi="Outfit"/>
              <w:sz w:val="14"/>
              <w:szCs w:val="14"/>
            </w:rPr>
          </w:pPr>
          <w:r w:rsidDel="00000000" w:rsidR="00000000" w:rsidRPr="00000000">
            <w:rPr>
              <w:rFonts w:ascii="Outfit Light" w:cs="Outfit Light" w:eastAsia="Outfit Light" w:hAnsi="Outfit Light"/>
              <w:sz w:val="14"/>
              <w:szCs w:val="14"/>
              <w:rtl w:val="0"/>
            </w:rPr>
            <w:t xml:space="preserve">00186 Roma</w:t>
          </w:r>
          <w:r w:rsidDel="00000000" w:rsidR="00000000" w:rsidRPr="00000000">
            <w:rPr>
              <w:rtl w:val="0"/>
            </w:rPr>
          </w:r>
        </w:p>
      </w:tc>
      <w:tc>
        <w:tcPr>
          <w:tcBorders>
            <w:top w:color="e6442b" w:space="0" w:sz="12" w:val="single"/>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rPr>
              <w:rFonts w:ascii="Outfit Light" w:cs="Outfit Light" w:eastAsia="Outfit Light" w:hAnsi="Outfit Light"/>
              <w:sz w:val="14"/>
              <w:szCs w:val="14"/>
            </w:rPr>
          </w:pPr>
          <w:r w:rsidDel="00000000" w:rsidR="00000000" w:rsidRPr="00000000">
            <w:rPr>
              <w:rtl w:val="0"/>
            </w:rPr>
          </w:r>
        </w:p>
        <w:p w:rsidR="00000000" w:rsidDel="00000000" w:rsidP="00000000" w:rsidRDefault="00000000" w:rsidRPr="00000000" w14:paraId="0000005D">
          <w:pPr>
            <w:widowControl w:val="0"/>
            <w:spacing w:line="240" w:lineRule="auto"/>
            <w:rPr>
              <w:rFonts w:ascii="Outfit Light" w:cs="Outfit Light" w:eastAsia="Outfit Light" w:hAnsi="Outfit Light"/>
              <w:sz w:val="14"/>
              <w:szCs w:val="14"/>
            </w:rPr>
          </w:pPr>
          <w:r w:rsidDel="00000000" w:rsidR="00000000" w:rsidRPr="00000000">
            <w:rPr>
              <w:rFonts w:ascii="Outfit Light" w:cs="Outfit Light" w:eastAsia="Outfit Light" w:hAnsi="Outfit Light"/>
              <w:sz w:val="14"/>
              <w:szCs w:val="14"/>
              <w:rtl w:val="0"/>
            </w:rPr>
            <w:t xml:space="preserve">C.F. 978186805585</w:t>
          </w:r>
        </w:p>
        <w:p w:rsidR="00000000" w:rsidDel="00000000" w:rsidP="00000000" w:rsidRDefault="00000000" w:rsidRPr="00000000" w14:paraId="0000005E">
          <w:pPr>
            <w:widowControl w:val="0"/>
            <w:spacing w:line="240" w:lineRule="auto"/>
            <w:rPr>
              <w:rFonts w:ascii="Outfit" w:cs="Outfit" w:eastAsia="Outfit" w:hAnsi="Outfit"/>
              <w:sz w:val="14"/>
              <w:szCs w:val="14"/>
            </w:rPr>
          </w:pPr>
          <w:r w:rsidDel="00000000" w:rsidR="00000000" w:rsidRPr="00000000">
            <w:rPr>
              <w:rFonts w:ascii="Outfit" w:cs="Outfit" w:eastAsia="Outfit" w:hAnsi="Outfit"/>
              <w:sz w:val="14"/>
              <w:szCs w:val="14"/>
              <w:rtl w:val="0"/>
            </w:rPr>
            <w:t xml:space="preserve">info@aiguofficial.it</w:t>
          </w:r>
        </w:p>
      </w:tc>
    </w:tr>
  </w:tbl>
  <w:p w:rsidR="00000000" w:rsidDel="00000000" w:rsidP="00000000" w:rsidRDefault="00000000" w:rsidRPr="00000000" w14:paraId="0000005F">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1">
    <w:pPr>
      <w:rPr/>
    </w:pPr>
    <w:r w:rsidDel="00000000" w:rsidR="00000000" w:rsidRPr="00000000">
      <w:rPr>
        <w:rtl w:val="0"/>
      </w:rPr>
    </w:r>
  </w:p>
  <w:tbl>
    <w:tblPr>
      <w:tblStyle w:val="Table2"/>
      <w:tblW w:w="9570.0" w:type="dxa"/>
      <w:jc w:val="left"/>
      <w:tblInd w:w="-1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85"/>
      <w:gridCol w:w="2685"/>
      <w:gridCol w:w="2625"/>
      <w:gridCol w:w="2775"/>
      <w:tblGridChange w:id="0">
        <w:tblGrid>
          <w:gridCol w:w="1485"/>
          <w:gridCol w:w="2685"/>
          <w:gridCol w:w="2625"/>
          <w:gridCol w:w="2775"/>
        </w:tblGrid>
      </w:tblGridChange>
    </w:tblGrid>
    <w:tr>
      <w:trPr>
        <w:cantSplit w:val="0"/>
        <w:tblHeader w:val="0"/>
      </w:trPr>
      <w:tc>
        <w:tcPr>
          <w:tcBorders>
            <w:top w:color="e6442b" w:space="0" w:sz="12" w:val="single"/>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rPr>
              <w:rFonts w:ascii="Poppins" w:cs="Poppins" w:eastAsia="Poppins" w:hAnsi="Poppins"/>
              <w:color w:val="999999"/>
              <w:sz w:val="16"/>
              <w:szCs w:val="16"/>
            </w:rPr>
          </w:pPr>
          <w:r w:rsidDel="00000000" w:rsidR="00000000" w:rsidRPr="00000000">
            <w:rPr>
              <w:rtl w:val="0"/>
            </w:rPr>
          </w:r>
        </w:p>
      </w:tc>
      <w:tc>
        <w:tcPr>
          <w:tcBorders>
            <w:top w:color="e6442b" w:space="0" w:sz="12" w:val="single"/>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rPr>
              <w:rFonts w:ascii="Outfit" w:cs="Outfit" w:eastAsia="Outfit" w:hAnsi="Outfit"/>
              <w:b w:val="1"/>
              <w:sz w:val="14"/>
              <w:szCs w:val="14"/>
            </w:rPr>
          </w:pPr>
          <w:r w:rsidDel="00000000" w:rsidR="00000000" w:rsidRPr="00000000">
            <w:rPr>
              <w:rtl w:val="0"/>
            </w:rPr>
          </w:r>
        </w:p>
        <w:p w:rsidR="00000000" w:rsidDel="00000000" w:rsidP="00000000" w:rsidRDefault="00000000" w:rsidRPr="00000000" w14:paraId="00000064">
          <w:pPr>
            <w:widowControl w:val="0"/>
            <w:spacing w:line="240" w:lineRule="auto"/>
            <w:rPr>
              <w:rFonts w:ascii="Outfit SemiBold" w:cs="Outfit SemiBold" w:eastAsia="Outfit SemiBold" w:hAnsi="Outfit SemiBold"/>
              <w:sz w:val="14"/>
              <w:szCs w:val="14"/>
            </w:rPr>
          </w:pPr>
          <w:r w:rsidDel="00000000" w:rsidR="00000000" w:rsidRPr="00000000">
            <w:rPr>
              <w:rFonts w:ascii="Outfit SemiBold" w:cs="Outfit SemiBold" w:eastAsia="Outfit SemiBold" w:hAnsi="Outfit SemiBold"/>
              <w:sz w:val="14"/>
              <w:szCs w:val="14"/>
              <w:rtl w:val="0"/>
            </w:rPr>
            <w:t xml:space="preserve">Associazione Italiana</w:t>
          </w:r>
        </w:p>
        <w:p w:rsidR="00000000" w:rsidDel="00000000" w:rsidP="00000000" w:rsidRDefault="00000000" w:rsidRPr="00000000" w14:paraId="00000065">
          <w:pPr>
            <w:widowControl w:val="0"/>
            <w:spacing w:line="240" w:lineRule="auto"/>
            <w:rPr>
              <w:rFonts w:ascii="Outfit SemiBold" w:cs="Outfit SemiBold" w:eastAsia="Outfit SemiBold" w:hAnsi="Outfit SemiBold"/>
              <w:sz w:val="14"/>
              <w:szCs w:val="14"/>
            </w:rPr>
          </w:pPr>
          <w:r w:rsidDel="00000000" w:rsidR="00000000" w:rsidRPr="00000000">
            <w:rPr>
              <w:rFonts w:ascii="Outfit SemiBold" w:cs="Outfit SemiBold" w:eastAsia="Outfit SemiBold" w:hAnsi="Outfit SemiBold"/>
              <w:sz w:val="14"/>
              <w:szCs w:val="14"/>
              <w:rtl w:val="0"/>
            </w:rPr>
            <w:t xml:space="preserve">Giovani per l’UNESCO</w:t>
          </w:r>
        </w:p>
      </w:tc>
      <w:tc>
        <w:tcPr>
          <w:tcBorders>
            <w:top w:color="e6442b" w:space="0" w:sz="12" w:val="single"/>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rPr>
              <w:rFonts w:ascii="Outfit Light" w:cs="Outfit Light" w:eastAsia="Outfit Light" w:hAnsi="Outfit Light"/>
              <w:sz w:val="14"/>
              <w:szCs w:val="14"/>
            </w:rPr>
          </w:pPr>
          <w:r w:rsidDel="00000000" w:rsidR="00000000" w:rsidRPr="00000000">
            <w:rPr>
              <w:rtl w:val="0"/>
            </w:rPr>
          </w:r>
        </w:p>
        <w:p w:rsidR="00000000" w:rsidDel="00000000" w:rsidP="00000000" w:rsidRDefault="00000000" w:rsidRPr="00000000" w14:paraId="00000067">
          <w:pPr>
            <w:widowControl w:val="0"/>
            <w:spacing w:line="240" w:lineRule="auto"/>
            <w:rPr>
              <w:rFonts w:ascii="Outfit Light" w:cs="Outfit Light" w:eastAsia="Outfit Light" w:hAnsi="Outfit Light"/>
              <w:sz w:val="14"/>
              <w:szCs w:val="14"/>
            </w:rPr>
          </w:pPr>
          <w:r w:rsidDel="00000000" w:rsidR="00000000" w:rsidRPr="00000000">
            <w:rPr>
              <w:rFonts w:ascii="Outfit Light" w:cs="Outfit Light" w:eastAsia="Outfit Light" w:hAnsi="Outfit Light"/>
              <w:sz w:val="14"/>
              <w:szCs w:val="14"/>
              <w:rtl w:val="0"/>
            </w:rPr>
            <w:t xml:space="preserve">Via di Monte Giordano, 36</w:t>
          </w:r>
        </w:p>
        <w:p w:rsidR="00000000" w:rsidDel="00000000" w:rsidP="00000000" w:rsidRDefault="00000000" w:rsidRPr="00000000" w14:paraId="00000068">
          <w:pPr>
            <w:widowControl w:val="0"/>
            <w:spacing w:line="240" w:lineRule="auto"/>
            <w:rPr>
              <w:rFonts w:ascii="Outfit" w:cs="Outfit" w:eastAsia="Outfit" w:hAnsi="Outfit"/>
              <w:sz w:val="14"/>
              <w:szCs w:val="14"/>
            </w:rPr>
          </w:pPr>
          <w:r w:rsidDel="00000000" w:rsidR="00000000" w:rsidRPr="00000000">
            <w:rPr>
              <w:rFonts w:ascii="Outfit Light" w:cs="Outfit Light" w:eastAsia="Outfit Light" w:hAnsi="Outfit Light"/>
              <w:sz w:val="14"/>
              <w:szCs w:val="14"/>
              <w:rtl w:val="0"/>
            </w:rPr>
            <w:t xml:space="preserve">00186 Roma</w:t>
          </w:r>
          <w:r w:rsidDel="00000000" w:rsidR="00000000" w:rsidRPr="00000000">
            <w:rPr>
              <w:rtl w:val="0"/>
            </w:rPr>
          </w:r>
        </w:p>
      </w:tc>
      <w:tc>
        <w:tcPr>
          <w:tcBorders>
            <w:top w:color="e6442b" w:space="0" w:sz="12" w:val="single"/>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rPr>
              <w:rFonts w:ascii="Outfit Light" w:cs="Outfit Light" w:eastAsia="Outfit Light" w:hAnsi="Outfit Light"/>
              <w:sz w:val="14"/>
              <w:szCs w:val="14"/>
            </w:rPr>
          </w:pPr>
          <w:r w:rsidDel="00000000" w:rsidR="00000000" w:rsidRPr="00000000">
            <w:rPr>
              <w:rtl w:val="0"/>
            </w:rPr>
          </w:r>
        </w:p>
        <w:p w:rsidR="00000000" w:rsidDel="00000000" w:rsidP="00000000" w:rsidRDefault="00000000" w:rsidRPr="00000000" w14:paraId="0000006A">
          <w:pPr>
            <w:widowControl w:val="0"/>
            <w:spacing w:line="240" w:lineRule="auto"/>
            <w:rPr>
              <w:rFonts w:ascii="Outfit Light" w:cs="Outfit Light" w:eastAsia="Outfit Light" w:hAnsi="Outfit Light"/>
              <w:sz w:val="14"/>
              <w:szCs w:val="14"/>
            </w:rPr>
          </w:pPr>
          <w:r w:rsidDel="00000000" w:rsidR="00000000" w:rsidRPr="00000000">
            <w:rPr>
              <w:rFonts w:ascii="Outfit Light" w:cs="Outfit Light" w:eastAsia="Outfit Light" w:hAnsi="Outfit Light"/>
              <w:sz w:val="14"/>
              <w:szCs w:val="14"/>
              <w:rtl w:val="0"/>
            </w:rPr>
            <w:t xml:space="preserve">C.F. 978186805585</w:t>
          </w:r>
        </w:p>
        <w:p w:rsidR="00000000" w:rsidDel="00000000" w:rsidP="00000000" w:rsidRDefault="00000000" w:rsidRPr="00000000" w14:paraId="0000006B">
          <w:pPr>
            <w:widowControl w:val="0"/>
            <w:spacing w:line="240" w:lineRule="auto"/>
            <w:rPr>
              <w:rFonts w:ascii="Outfit" w:cs="Outfit" w:eastAsia="Outfit" w:hAnsi="Outfit"/>
              <w:sz w:val="14"/>
              <w:szCs w:val="14"/>
            </w:rPr>
          </w:pPr>
          <w:r w:rsidDel="00000000" w:rsidR="00000000" w:rsidRPr="00000000">
            <w:rPr>
              <w:rFonts w:ascii="Outfit" w:cs="Outfit" w:eastAsia="Outfit" w:hAnsi="Outfit"/>
              <w:sz w:val="14"/>
              <w:szCs w:val="14"/>
              <w:rtl w:val="0"/>
            </w:rPr>
            <w:t xml:space="preserve">info@aiguofficial.it</w:t>
          </w:r>
        </w:p>
      </w:tc>
    </w:tr>
  </w:tbl>
  <w:p w:rsidR="00000000" w:rsidDel="00000000" w:rsidP="00000000" w:rsidRDefault="00000000" w:rsidRPr="00000000" w14:paraId="0000006C">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3">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-827999</wp:posOffset>
          </wp:positionH>
          <wp:positionV relativeFrom="paragraph">
            <wp:posOffset>1</wp:posOffset>
          </wp:positionV>
          <wp:extent cx="1590675" cy="795338"/>
          <wp:effectExtent b="0" l="0" r="0" t="0"/>
          <wp:wrapNone/>
          <wp:docPr id="1" name="image1.png"/>
          <a:graphic>
            <a:graphicData uri="http://schemas.openxmlformats.org/drawingml/2006/picture">
              <pic:pic>
                <pic:nvPicPr>
                  <pic:cNvPr id="0" name="image1.png"/>
                  <pic:cNvPicPr preferRelativeResize="0"/>
                </pic:nvPicPr>
                <pic:blipFill>
                  <a:blip r:embed="rId1"/>
                  <a:srcRect b="24900" l="0" r="0" t="25000"/>
                  <a:stretch>
                    <a:fillRect/>
                  </a:stretch>
                </pic:blipFill>
                <pic:spPr>
                  <a:xfrm>
                    <a:off x="0" y="0"/>
                    <a:ext cx="1590675" cy="795338"/>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0">
    <w:pPr>
      <w:rPr/>
    </w:pPr>
    <w:r w:rsidDel="00000000" w:rsidR="00000000" w:rsidRPr="00000000">
      <w:rPr/>
      <w:drawing>
        <wp:anchor allowOverlap="1" behindDoc="0" distB="114300" distT="114300" distL="114300" distR="114300" hidden="0" layoutInCell="1" locked="0" relativeHeight="0" simplePos="0">
          <wp:simplePos x="0" y="0"/>
          <wp:positionH relativeFrom="page">
            <wp:posOffset>-6186</wp:posOffset>
          </wp:positionH>
          <wp:positionV relativeFrom="page">
            <wp:posOffset>-28574</wp:posOffset>
          </wp:positionV>
          <wp:extent cx="7574982" cy="1195388"/>
          <wp:effectExtent b="0" l="0" r="0" t="0"/>
          <wp:wrapNone/>
          <wp:docPr id="2" name="image2.png"/>
          <a:graphic>
            <a:graphicData uri="http://schemas.openxmlformats.org/drawingml/2006/picture">
              <pic:pic>
                <pic:nvPicPr>
                  <pic:cNvPr id="0" name="image2.png"/>
                  <pic:cNvPicPr preferRelativeResize="0"/>
                </pic:nvPicPr>
                <pic:blipFill>
                  <a:blip r:embed="rId1"/>
                  <a:srcRect b="0" l="4670" r="4670" t="0"/>
                  <a:stretch>
                    <a:fillRect/>
                  </a:stretch>
                </pic:blipFill>
                <pic:spPr>
                  <a:xfrm>
                    <a:off x="0" y="0"/>
                    <a:ext cx="7574982" cy="1195388"/>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lvl w:ilvl="0">
      <w:start w:val="1"/>
      <w:numFmt w:val="decimal"/>
      <w:lvlText w:val="%1."/>
      <w:lvlJc w:val="left"/>
      <w:pPr>
        <w:ind w:left="2880" w:hanging="360"/>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it"/>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iguofficial.it/" TargetMode="External"/><Relationship Id="rId5" Type="http://schemas.openxmlformats.org/officeDocument/2006/relationships/styles" Target="styles.xml"/><Relationship Id="rId6" Type="http://schemas.openxmlformats.org/officeDocument/2006/relationships/hyperlink" Target="https://aiguofficial.it/" TargetMode="External"/><Relationship Id="rId7" Type="http://schemas.openxmlformats.org/officeDocument/2006/relationships/hyperlink" Target="mailto:info@aiguofficial.it" TargetMode="External"/><Relationship Id="rId8" Type="http://schemas.openxmlformats.org/officeDocument/2006/relationships/hyperlink" Target="mailto:toscana@aiguofficial.it"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HelveticaNeue-italic.ttf"/><Relationship Id="rId10" Type="http://schemas.openxmlformats.org/officeDocument/2006/relationships/font" Target="fonts/HelveticaNeue-bold.ttf"/><Relationship Id="rId13" Type="http://schemas.openxmlformats.org/officeDocument/2006/relationships/font" Target="fonts/OutfitSemiBold-regular.ttf"/><Relationship Id="rId12" Type="http://schemas.openxmlformats.org/officeDocument/2006/relationships/font" Target="fonts/HelveticaNeue-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HelveticaNeue-regular.ttf"/><Relationship Id="rId15" Type="http://schemas.openxmlformats.org/officeDocument/2006/relationships/font" Target="fonts/HelveticaNeueLight-regular.ttf"/><Relationship Id="rId14" Type="http://schemas.openxmlformats.org/officeDocument/2006/relationships/font" Target="fonts/OutfitSemiBold-bold.ttf"/><Relationship Id="rId17" Type="http://schemas.openxmlformats.org/officeDocument/2006/relationships/font" Target="fonts/HelveticaNeueLight-italic.ttf"/><Relationship Id="rId16" Type="http://schemas.openxmlformats.org/officeDocument/2006/relationships/font" Target="fonts/HelveticaNeueLight-bold.ttf"/><Relationship Id="rId5" Type="http://schemas.openxmlformats.org/officeDocument/2006/relationships/font" Target="fonts/OutfitLight-regular.ttf"/><Relationship Id="rId6" Type="http://schemas.openxmlformats.org/officeDocument/2006/relationships/font" Target="fonts/OutfitLight-bold.ttf"/><Relationship Id="rId18" Type="http://schemas.openxmlformats.org/officeDocument/2006/relationships/font" Target="fonts/HelveticaNeueLight-boldItalic.ttf"/><Relationship Id="rId7" Type="http://schemas.openxmlformats.org/officeDocument/2006/relationships/font" Target="fonts/Outfit-regular.ttf"/><Relationship Id="rId8" Type="http://schemas.openxmlformats.org/officeDocument/2006/relationships/font" Target="fonts/Outfit-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